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F10" w:rsidRPr="00E11CAF" w:rsidRDefault="00A23F10" w:rsidP="00F86DD9">
      <w:pPr>
        <w:pStyle w:val="1"/>
        <w:rPr>
          <w:rFonts w:ascii="Arial" w:hAnsi="Arial" w:cs="Arial"/>
          <w:sz w:val="24"/>
          <w:szCs w:val="24"/>
        </w:rPr>
      </w:pPr>
    </w:p>
    <w:p w:rsidR="00F86DD9" w:rsidRPr="00E11CAF" w:rsidRDefault="00F86DD9" w:rsidP="00F86DD9">
      <w:pPr>
        <w:jc w:val="center"/>
        <w:rPr>
          <w:rFonts w:ascii="Arial" w:hAnsi="Arial" w:cs="Arial"/>
          <w:sz w:val="24"/>
          <w:szCs w:val="24"/>
        </w:rPr>
      </w:pPr>
    </w:p>
    <w:p w:rsidR="00F86DD9" w:rsidRPr="00E11CAF" w:rsidRDefault="00F86DD9" w:rsidP="00F86DD9">
      <w:pPr>
        <w:pStyle w:val="1"/>
        <w:jc w:val="center"/>
        <w:rPr>
          <w:rFonts w:ascii="Arial" w:hAnsi="Arial" w:cs="Arial"/>
          <w:sz w:val="24"/>
          <w:szCs w:val="24"/>
        </w:rPr>
      </w:pPr>
    </w:p>
    <w:p w:rsidR="00F86DD9" w:rsidRPr="00E11CAF" w:rsidRDefault="00F86DD9" w:rsidP="00F86DD9">
      <w:pPr>
        <w:jc w:val="center"/>
        <w:rPr>
          <w:rFonts w:ascii="Arial" w:hAnsi="Arial" w:cs="Arial"/>
          <w:b/>
          <w:sz w:val="24"/>
          <w:szCs w:val="24"/>
        </w:rPr>
      </w:pPr>
      <w:r w:rsidRPr="00E11CAF">
        <w:rPr>
          <w:rFonts w:ascii="Arial" w:hAnsi="Arial" w:cs="Arial"/>
          <w:b/>
          <w:sz w:val="24"/>
          <w:szCs w:val="24"/>
        </w:rPr>
        <w:t xml:space="preserve">АДМИНИСТРАЦИИ ГАГИНСКОГО МУНИЦИПАЛЬНОГО </w:t>
      </w:r>
      <w:r w:rsidR="00352A31" w:rsidRPr="00E11CAF">
        <w:rPr>
          <w:rFonts w:ascii="Arial" w:hAnsi="Arial" w:cs="Arial"/>
          <w:b/>
          <w:sz w:val="24"/>
          <w:szCs w:val="24"/>
        </w:rPr>
        <w:t xml:space="preserve"> ОКРУГА </w:t>
      </w:r>
      <w:r w:rsidRPr="00E11CAF">
        <w:rPr>
          <w:rFonts w:ascii="Arial" w:hAnsi="Arial" w:cs="Arial"/>
          <w:b/>
          <w:sz w:val="24"/>
          <w:szCs w:val="24"/>
        </w:rPr>
        <w:t>НИЖЕГОРОДСКОЙ ОБЛАСТИ</w:t>
      </w:r>
    </w:p>
    <w:p w:rsidR="00F86DD9" w:rsidRPr="00E11CAF" w:rsidRDefault="00F86DD9" w:rsidP="00F86DD9">
      <w:pPr>
        <w:jc w:val="both"/>
        <w:rPr>
          <w:rFonts w:ascii="Arial" w:hAnsi="Arial" w:cs="Arial"/>
          <w:b/>
          <w:sz w:val="24"/>
          <w:szCs w:val="24"/>
        </w:rPr>
      </w:pPr>
    </w:p>
    <w:p w:rsidR="00F86DD9" w:rsidRPr="00E11CAF" w:rsidRDefault="00630C84" w:rsidP="00630C84">
      <w:pPr>
        <w:jc w:val="center"/>
        <w:rPr>
          <w:rFonts w:ascii="Arial" w:hAnsi="Arial" w:cs="Arial"/>
          <w:b/>
          <w:sz w:val="24"/>
          <w:szCs w:val="24"/>
        </w:rPr>
      </w:pPr>
      <w:r w:rsidRPr="00E11CAF">
        <w:rPr>
          <w:rFonts w:ascii="Arial" w:hAnsi="Arial" w:cs="Arial"/>
          <w:b/>
          <w:sz w:val="24"/>
          <w:szCs w:val="24"/>
        </w:rPr>
        <w:t>ПОСТАНОВЛЕНИЕ</w:t>
      </w:r>
    </w:p>
    <w:p w:rsidR="00630C84" w:rsidRPr="00E11CAF" w:rsidRDefault="00630C84" w:rsidP="00630C84">
      <w:pPr>
        <w:jc w:val="center"/>
        <w:rPr>
          <w:rFonts w:ascii="Arial" w:hAnsi="Arial" w:cs="Arial"/>
          <w:b/>
          <w:sz w:val="24"/>
          <w:szCs w:val="24"/>
        </w:rPr>
      </w:pPr>
    </w:p>
    <w:p w:rsidR="006B060D" w:rsidRPr="00E11CAF" w:rsidRDefault="00035A1D" w:rsidP="00A23F10">
      <w:pPr>
        <w:rPr>
          <w:rFonts w:ascii="Arial" w:hAnsi="Arial" w:cs="Arial"/>
          <w:bCs/>
          <w:sz w:val="24"/>
          <w:szCs w:val="24"/>
        </w:rPr>
      </w:pPr>
      <w:r w:rsidRPr="00E11CAF">
        <w:rPr>
          <w:rFonts w:ascii="Arial" w:hAnsi="Arial" w:cs="Arial"/>
          <w:bCs/>
          <w:sz w:val="24"/>
          <w:szCs w:val="24"/>
          <w:u w:val="single"/>
        </w:rPr>
        <w:t>______</w:t>
      </w:r>
      <w:r w:rsidR="00E11CAF" w:rsidRPr="00E11CAF">
        <w:rPr>
          <w:rFonts w:ascii="Arial" w:hAnsi="Arial" w:cs="Arial"/>
          <w:bCs/>
          <w:sz w:val="24"/>
          <w:szCs w:val="24"/>
          <w:u w:val="single"/>
        </w:rPr>
        <w:t>29.01.2025</w:t>
      </w:r>
      <w:r w:rsidR="006B060D" w:rsidRPr="00E11CAF">
        <w:rPr>
          <w:rFonts w:ascii="Arial" w:hAnsi="Arial" w:cs="Arial"/>
          <w:bCs/>
          <w:sz w:val="24"/>
          <w:szCs w:val="24"/>
          <w:u w:val="single"/>
        </w:rPr>
        <w:t xml:space="preserve"> </w:t>
      </w:r>
      <w:r w:rsidR="006B060D" w:rsidRPr="00E11CAF">
        <w:rPr>
          <w:rFonts w:ascii="Arial" w:hAnsi="Arial" w:cs="Arial"/>
          <w:bCs/>
          <w:sz w:val="24"/>
          <w:szCs w:val="24"/>
        </w:rPr>
        <w:t xml:space="preserve">                           </w:t>
      </w:r>
      <w:r w:rsidR="00A23F10" w:rsidRPr="00E11CAF">
        <w:rPr>
          <w:rFonts w:ascii="Arial" w:hAnsi="Arial" w:cs="Arial"/>
          <w:bCs/>
          <w:sz w:val="24"/>
          <w:szCs w:val="24"/>
        </w:rPr>
        <w:t xml:space="preserve">                        </w:t>
      </w:r>
      <w:r w:rsidR="00C37ED8" w:rsidRPr="00E11CAF">
        <w:rPr>
          <w:rFonts w:ascii="Arial" w:hAnsi="Arial" w:cs="Arial"/>
          <w:bCs/>
          <w:sz w:val="24"/>
          <w:szCs w:val="24"/>
        </w:rPr>
        <w:t xml:space="preserve">                         </w:t>
      </w:r>
      <w:r w:rsidR="006B060D" w:rsidRPr="00E11CAF">
        <w:rPr>
          <w:rFonts w:ascii="Arial" w:hAnsi="Arial" w:cs="Arial"/>
          <w:bCs/>
          <w:sz w:val="24"/>
          <w:szCs w:val="24"/>
        </w:rPr>
        <w:t xml:space="preserve">№  </w:t>
      </w:r>
      <w:r w:rsidR="007413D4" w:rsidRPr="00E11CAF">
        <w:rPr>
          <w:rFonts w:ascii="Arial" w:hAnsi="Arial" w:cs="Arial"/>
          <w:bCs/>
          <w:sz w:val="24"/>
          <w:szCs w:val="24"/>
        </w:rPr>
        <w:t>_</w:t>
      </w:r>
      <w:r w:rsidR="00C37ED8" w:rsidRPr="00E11CAF">
        <w:rPr>
          <w:rFonts w:ascii="Arial" w:hAnsi="Arial" w:cs="Arial"/>
          <w:bCs/>
          <w:sz w:val="24"/>
          <w:szCs w:val="24"/>
        </w:rPr>
        <w:t>__</w:t>
      </w:r>
      <w:r w:rsidR="00E11CAF" w:rsidRPr="00E11CAF">
        <w:rPr>
          <w:rFonts w:ascii="Arial" w:hAnsi="Arial" w:cs="Arial"/>
          <w:bCs/>
          <w:sz w:val="24"/>
          <w:szCs w:val="24"/>
          <w:u w:val="single"/>
        </w:rPr>
        <w:t>116</w:t>
      </w:r>
      <w:r w:rsidR="00C37ED8" w:rsidRPr="00E11CAF">
        <w:rPr>
          <w:rFonts w:ascii="Arial" w:hAnsi="Arial" w:cs="Arial"/>
          <w:bCs/>
          <w:sz w:val="24"/>
          <w:szCs w:val="24"/>
        </w:rPr>
        <w:t>___</w:t>
      </w:r>
      <w:r w:rsidR="007413D4" w:rsidRPr="00E11CAF">
        <w:rPr>
          <w:rFonts w:ascii="Arial" w:hAnsi="Arial" w:cs="Arial"/>
          <w:bCs/>
          <w:sz w:val="24"/>
          <w:szCs w:val="24"/>
        </w:rPr>
        <w:t>_</w:t>
      </w:r>
      <w:r w:rsidR="006B060D" w:rsidRPr="00E11CAF">
        <w:rPr>
          <w:rFonts w:ascii="Arial" w:hAnsi="Arial" w:cs="Arial"/>
          <w:bCs/>
          <w:sz w:val="24"/>
          <w:szCs w:val="24"/>
          <w:u w:val="single"/>
        </w:rPr>
        <w:t xml:space="preserve">  </w:t>
      </w:r>
    </w:p>
    <w:p w:rsidR="00312102" w:rsidRPr="00E11CAF" w:rsidRDefault="00312102" w:rsidP="00842D60">
      <w:pPr>
        <w:jc w:val="center"/>
        <w:rPr>
          <w:rFonts w:ascii="Arial" w:hAnsi="Arial" w:cs="Arial"/>
          <w:b/>
          <w:sz w:val="24"/>
          <w:szCs w:val="24"/>
        </w:rPr>
      </w:pPr>
    </w:p>
    <w:p w:rsidR="00842D60" w:rsidRPr="00E11CAF" w:rsidRDefault="00C37ED8" w:rsidP="00B812B4">
      <w:pPr>
        <w:jc w:val="center"/>
        <w:rPr>
          <w:rFonts w:ascii="Arial" w:hAnsi="Arial" w:cs="Arial"/>
          <w:b/>
          <w:sz w:val="24"/>
          <w:szCs w:val="24"/>
        </w:rPr>
      </w:pPr>
      <w:r w:rsidRPr="00E11CAF">
        <w:rPr>
          <w:rFonts w:ascii="Arial" w:hAnsi="Arial" w:cs="Arial"/>
          <w:b/>
          <w:sz w:val="24"/>
          <w:szCs w:val="24"/>
        </w:rPr>
        <w:t>Об утверждении</w:t>
      </w:r>
      <w:r w:rsidR="00E1063D" w:rsidRPr="00E11CAF">
        <w:rPr>
          <w:rFonts w:ascii="Arial" w:hAnsi="Arial" w:cs="Arial"/>
          <w:b/>
          <w:sz w:val="24"/>
          <w:szCs w:val="24"/>
        </w:rPr>
        <w:t xml:space="preserve"> </w:t>
      </w:r>
      <w:r w:rsidR="00743604" w:rsidRPr="00E11CAF">
        <w:rPr>
          <w:rFonts w:ascii="Arial" w:hAnsi="Arial" w:cs="Arial"/>
          <w:b/>
          <w:sz w:val="24"/>
          <w:szCs w:val="24"/>
        </w:rPr>
        <w:t>Положени</w:t>
      </w:r>
      <w:r w:rsidRPr="00E11CAF">
        <w:rPr>
          <w:rFonts w:ascii="Arial" w:hAnsi="Arial" w:cs="Arial"/>
          <w:b/>
          <w:sz w:val="24"/>
          <w:szCs w:val="24"/>
        </w:rPr>
        <w:t>я</w:t>
      </w:r>
      <w:r w:rsidR="00743604" w:rsidRPr="00E11CAF">
        <w:rPr>
          <w:rFonts w:ascii="Arial" w:hAnsi="Arial" w:cs="Arial"/>
          <w:b/>
          <w:sz w:val="24"/>
          <w:szCs w:val="24"/>
        </w:rPr>
        <w:t xml:space="preserve"> об оплате труда</w:t>
      </w:r>
      <w:r w:rsidR="00063BFA" w:rsidRPr="00E11CAF">
        <w:rPr>
          <w:rFonts w:ascii="Arial" w:hAnsi="Arial" w:cs="Arial"/>
          <w:b/>
          <w:sz w:val="24"/>
          <w:szCs w:val="24"/>
        </w:rPr>
        <w:t xml:space="preserve"> </w:t>
      </w:r>
      <w:r w:rsidR="00DD0535" w:rsidRPr="00E11CAF">
        <w:rPr>
          <w:rFonts w:ascii="Arial" w:hAnsi="Arial" w:cs="Arial"/>
          <w:b/>
          <w:sz w:val="24"/>
          <w:szCs w:val="24"/>
        </w:rPr>
        <w:t xml:space="preserve">автономного учреждения </w:t>
      </w:r>
      <w:proofErr w:type="spellStart"/>
      <w:r w:rsidR="00DD0535" w:rsidRPr="00E11CAF">
        <w:rPr>
          <w:rFonts w:ascii="Arial" w:hAnsi="Arial" w:cs="Arial"/>
          <w:b/>
          <w:sz w:val="24"/>
          <w:szCs w:val="24"/>
        </w:rPr>
        <w:t>Гагинского</w:t>
      </w:r>
      <w:proofErr w:type="spellEnd"/>
      <w:r w:rsidR="00DD0535" w:rsidRPr="00E11CAF">
        <w:rPr>
          <w:rFonts w:ascii="Arial" w:hAnsi="Arial" w:cs="Arial"/>
          <w:b/>
          <w:sz w:val="24"/>
          <w:szCs w:val="24"/>
        </w:rPr>
        <w:t xml:space="preserve"> муниципального </w:t>
      </w:r>
      <w:r w:rsidR="00352A31" w:rsidRPr="00E11CAF">
        <w:rPr>
          <w:rFonts w:ascii="Arial" w:hAnsi="Arial" w:cs="Arial"/>
          <w:b/>
          <w:sz w:val="24"/>
          <w:szCs w:val="24"/>
        </w:rPr>
        <w:t>округа</w:t>
      </w:r>
      <w:r w:rsidR="00DD0535" w:rsidRPr="00E11CAF">
        <w:rPr>
          <w:rFonts w:ascii="Arial" w:hAnsi="Arial" w:cs="Arial"/>
          <w:b/>
          <w:sz w:val="24"/>
          <w:szCs w:val="24"/>
        </w:rPr>
        <w:t xml:space="preserve"> Нижегородской области МАУ «Редакция газеты «</w:t>
      </w:r>
      <w:proofErr w:type="spellStart"/>
      <w:r w:rsidR="00DD0535" w:rsidRPr="00E11CAF">
        <w:rPr>
          <w:rFonts w:ascii="Arial" w:hAnsi="Arial" w:cs="Arial"/>
          <w:b/>
          <w:sz w:val="24"/>
          <w:szCs w:val="24"/>
        </w:rPr>
        <w:t>Гагинские</w:t>
      </w:r>
      <w:proofErr w:type="spellEnd"/>
      <w:r w:rsidR="00DD0535" w:rsidRPr="00E11CAF">
        <w:rPr>
          <w:rFonts w:ascii="Arial" w:hAnsi="Arial" w:cs="Arial"/>
          <w:b/>
          <w:sz w:val="24"/>
          <w:szCs w:val="24"/>
        </w:rPr>
        <w:t xml:space="preserve"> вести»</w:t>
      </w:r>
    </w:p>
    <w:p w:rsidR="00B812B4" w:rsidRPr="00E11CAF" w:rsidRDefault="00B812B4" w:rsidP="00B812B4">
      <w:pPr>
        <w:jc w:val="center"/>
        <w:rPr>
          <w:rFonts w:ascii="Arial" w:hAnsi="Arial" w:cs="Arial"/>
          <w:b/>
          <w:sz w:val="24"/>
          <w:szCs w:val="24"/>
        </w:rPr>
      </w:pPr>
    </w:p>
    <w:p w:rsidR="00B964DC" w:rsidRPr="00E11CAF" w:rsidRDefault="00B964DC" w:rsidP="00842D60">
      <w:pPr>
        <w:ind w:firstLine="360"/>
        <w:jc w:val="both"/>
        <w:rPr>
          <w:rFonts w:ascii="Arial" w:hAnsi="Arial" w:cs="Arial"/>
          <w:b/>
          <w:sz w:val="24"/>
          <w:szCs w:val="24"/>
        </w:rPr>
      </w:pPr>
    </w:p>
    <w:p w:rsidR="00C37ED8" w:rsidRPr="00E11CAF" w:rsidRDefault="004F2DF4" w:rsidP="00C37ED8">
      <w:pPr>
        <w:ind w:left="360" w:firstLine="348"/>
        <w:jc w:val="both"/>
        <w:rPr>
          <w:rFonts w:ascii="Arial" w:hAnsi="Arial" w:cs="Arial"/>
          <w:sz w:val="24"/>
          <w:szCs w:val="24"/>
        </w:rPr>
      </w:pPr>
      <w:r w:rsidRPr="00E11CAF">
        <w:rPr>
          <w:rFonts w:ascii="Arial" w:hAnsi="Arial" w:cs="Arial"/>
          <w:sz w:val="24"/>
          <w:szCs w:val="24"/>
        </w:rPr>
        <w:t xml:space="preserve">На основании </w:t>
      </w:r>
      <w:r w:rsidR="0083774B" w:rsidRPr="00E11CAF">
        <w:rPr>
          <w:rFonts w:ascii="Arial" w:hAnsi="Arial" w:cs="Arial"/>
          <w:sz w:val="24"/>
          <w:szCs w:val="24"/>
        </w:rPr>
        <w:t>постановления</w:t>
      </w:r>
      <w:r w:rsidRPr="00E11CAF">
        <w:rPr>
          <w:rFonts w:ascii="Arial" w:hAnsi="Arial" w:cs="Arial"/>
          <w:sz w:val="24"/>
          <w:szCs w:val="24"/>
        </w:rPr>
        <w:t xml:space="preserve"> Правительства Нижегор</w:t>
      </w:r>
      <w:bookmarkStart w:id="0" w:name="_GoBack"/>
      <w:bookmarkEnd w:id="0"/>
      <w:r w:rsidRPr="00E11CAF">
        <w:rPr>
          <w:rFonts w:ascii="Arial" w:hAnsi="Arial" w:cs="Arial"/>
          <w:sz w:val="24"/>
          <w:szCs w:val="24"/>
        </w:rPr>
        <w:t xml:space="preserve">одской области от </w:t>
      </w:r>
      <w:r w:rsidR="00E1063D" w:rsidRPr="00E11CAF">
        <w:rPr>
          <w:rFonts w:ascii="Arial" w:hAnsi="Arial" w:cs="Arial"/>
          <w:sz w:val="24"/>
          <w:szCs w:val="24"/>
        </w:rPr>
        <w:t>02 ноября 2024</w:t>
      </w:r>
      <w:r w:rsidR="00593A16" w:rsidRPr="00E11CAF">
        <w:rPr>
          <w:rFonts w:ascii="Arial" w:hAnsi="Arial" w:cs="Arial"/>
          <w:sz w:val="24"/>
          <w:szCs w:val="24"/>
        </w:rPr>
        <w:t xml:space="preserve"> г </w:t>
      </w:r>
      <w:r w:rsidRPr="00E11CAF">
        <w:rPr>
          <w:rFonts w:ascii="Arial" w:hAnsi="Arial" w:cs="Arial"/>
          <w:sz w:val="24"/>
          <w:szCs w:val="24"/>
        </w:rPr>
        <w:t xml:space="preserve"> №</w:t>
      </w:r>
      <w:r w:rsidR="00E1063D" w:rsidRPr="00E11CAF">
        <w:rPr>
          <w:rFonts w:ascii="Arial" w:hAnsi="Arial" w:cs="Arial"/>
          <w:sz w:val="24"/>
          <w:szCs w:val="24"/>
        </w:rPr>
        <w:t>679</w:t>
      </w:r>
      <w:r w:rsidRPr="00E11CAF">
        <w:rPr>
          <w:rFonts w:ascii="Arial" w:hAnsi="Arial" w:cs="Arial"/>
          <w:sz w:val="24"/>
          <w:szCs w:val="24"/>
        </w:rPr>
        <w:t xml:space="preserve"> «О</w:t>
      </w:r>
      <w:r w:rsidR="0083774B" w:rsidRPr="00E11CAF">
        <w:rPr>
          <w:rFonts w:ascii="Arial" w:hAnsi="Arial" w:cs="Arial"/>
          <w:sz w:val="24"/>
          <w:szCs w:val="24"/>
        </w:rPr>
        <w:t xml:space="preserve"> внесении изменений</w:t>
      </w:r>
      <w:r w:rsidRPr="00E11CAF">
        <w:rPr>
          <w:rFonts w:ascii="Arial" w:hAnsi="Arial" w:cs="Arial"/>
          <w:sz w:val="24"/>
          <w:szCs w:val="24"/>
        </w:rPr>
        <w:t xml:space="preserve"> </w:t>
      </w:r>
      <w:r w:rsidR="0083774B" w:rsidRPr="00E11CAF">
        <w:rPr>
          <w:rFonts w:ascii="Arial" w:hAnsi="Arial" w:cs="Arial"/>
          <w:sz w:val="24"/>
          <w:szCs w:val="24"/>
        </w:rPr>
        <w:t>в</w:t>
      </w:r>
      <w:r w:rsidRPr="00E11CAF">
        <w:rPr>
          <w:rFonts w:ascii="Arial" w:hAnsi="Arial" w:cs="Arial"/>
          <w:sz w:val="24"/>
          <w:szCs w:val="24"/>
        </w:rPr>
        <w:t xml:space="preserve"> Примерно</w:t>
      </w:r>
      <w:r w:rsidR="00C37ED8" w:rsidRPr="00E11CAF">
        <w:rPr>
          <w:rFonts w:ascii="Arial" w:hAnsi="Arial" w:cs="Arial"/>
          <w:sz w:val="24"/>
          <w:szCs w:val="24"/>
        </w:rPr>
        <w:t>е</w:t>
      </w:r>
      <w:r w:rsidRPr="00E11CAF">
        <w:rPr>
          <w:rFonts w:ascii="Arial" w:hAnsi="Arial" w:cs="Arial"/>
          <w:sz w:val="24"/>
          <w:szCs w:val="24"/>
        </w:rPr>
        <w:t xml:space="preserve"> положени</w:t>
      </w:r>
      <w:r w:rsidR="0083774B" w:rsidRPr="00E11CAF">
        <w:rPr>
          <w:rFonts w:ascii="Arial" w:hAnsi="Arial" w:cs="Arial"/>
          <w:sz w:val="24"/>
          <w:szCs w:val="24"/>
        </w:rPr>
        <w:t>е</w:t>
      </w:r>
      <w:r w:rsidRPr="00E11CAF">
        <w:rPr>
          <w:rFonts w:ascii="Arial" w:hAnsi="Arial" w:cs="Arial"/>
          <w:sz w:val="24"/>
          <w:szCs w:val="24"/>
        </w:rPr>
        <w:t xml:space="preserve"> об оплате труда работников государственных бюджетных и автономных учреждений Нижегородской области по виду экономической деятельности «Издание газет» (код 58.13.)</w:t>
      </w:r>
      <w:r w:rsidR="0083774B" w:rsidRPr="00E11CAF">
        <w:rPr>
          <w:rFonts w:ascii="Arial" w:hAnsi="Arial" w:cs="Arial"/>
          <w:sz w:val="24"/>
          <w:szCs w:val="24"/>
        </w:rPr>
        <w:t>, утвержденное постановлением Правительства Нижегородской области от 21 ноября 2019 года № 859</w:t>
      </w:r>
      <w:r w:rsidR="00C37ED8" w:rsidRPr="00E11CAF">
        <w:rPr>
          <w:rFonts w:ascii="Arial" w:hAnsi="Arial" w:cs="Arial"/>
          <w:sz w:val="24"/>
          <w:szCs w:val="24"/>
        </w:rPr>
        <w:t>:</w:t>
      </w:r>
    </w:p>
    <w:p w:rsidR="00C37ED8" w:rsidRPr="00E11CAF" w:rsidRDefault="00C37ED8" w:rsidP="00C37ED8">
      <w:pPr>
        <w:ind w:left="360" w:firstLine="348"/>
        <w:jc w:val="both"/>
        <w:rPr>
          <w:rFonts w:ascii="Arial" w:hAnsi="Arial" w:cs="Arial"/>
          <w:sz w:val="24"/>
          <w:szCs w:val="24"/>
        </w:rPr>
      </w:pPr>
      <w:r w:rsidRPr="00E11CAF">
        <w:rPr>
          <w:rFonts w:ascii="Arial" w:hAnsi="Arial" w:cs="Arial"/>
          <w:sz w:val="24"/>
          <w:szCs w:val="24"/>
        </w:rPr>
        <w:t xml:space="preserve">Администрация </w:t>
      </w:r>
      <w:proofErr w:type="spellStart"/>
      <w:r w:rsidRPr="00E11CAF">
        <w:rPr>
          <w:rFonts w:ascii="Arial" w:hAnsi="Arial" w:cs="Arial"/>
          <w:sz w:val="24"/>
          <w:szCs w:val="24"/>
        </w:rPr>
        <w:t>Гагинского</w:t>
      </w:r>
      <w:proofErr w:type="spellEnd"/>
      <w:r w:rsidRPr="00E11CAF">
        <w:rPr>
          <w:rFonts w:ascii="Arial" w:hAnsi="Arial" w:cs="Arial"/>
          <w:sz w:val="24"/>
          <w:szCs w:val="24"/>
        </w:rPr>
        <w:t xml:space="preserve"> муниципального округа постановляет:</w:t>
      </w:r>
    </w:p>
    <w:p w:rsidR="00C37ED8" w:rsidRPr="00E11CAF" w:rsidRDefault="00C37ED8" w:rsidP="00C37ED8">
      <w:pPr>
        <w:ind w:left="360" w:firstLine="348"/>
        <w:jc w:val="both"/>
        <w:rPr>
          <w:rFonts w:ascii="Arial" w:hAnsi="Arial" w:cs="Arial"/>
          <w:sz w:val="24"/>
          <w:szCs w:val="24"/>
        </w:rPr>
      </w:pPr>
    </w:p>
    <w:p w:rsidR="00B27C29" w:rsidRPr="00E11CAF" w:rsidRDefault="00C37ED8" w:rsidP="00C37ED8">
      <w:pPr>
        <w:pStyle w:val="ab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 w:rsidRPr="00E11CAF">
        <w:rPr>
          <w:rFonts w:ascii="Arial" w:hAnsi="Arial" w:cs="Arial"/>
          <w:sz w:val="24"/>
          <w:szCs w:val="24"/>
        </w:rPr>
        <w:t>У</w:t>
      </w:r>
      <w:r w:rsidR="00B964DC" w:rsidRPr="00E11CAF">
        <w:rPr>
          <w:rFonts w:ascii="Arial" w:hAnsi="Arial" w:cs="Arial"/>
          <w:sz w:val="24"/>
          <w:szCs w:val="24"/>
        </w:rPr>
        <w:t xml:space="preserve">твердить </w:t>
      </w:r>
      <w:r w:rsidR="00743604" w:rsidRPr="00E11CAF">
        <w:rPr>
          <w:rFonts w:ascii="Arial" w:hAnsi="Arial" w:cs="Arial"/>
          <w:sz w:val="24"/>
          <w:szCs w:val="24"/>
        </w:rPr>
        <w:t>Положение об оплате труда</w:t>
      </w:r>
      <w:r w:rsidR="00630C84" w:rsidRPr="00E11CAF">
        <w:rPr>
          <w:rFonts w:ascii="Arial" w:hAnsi="Arial" w:cs="Arial"/>
          <w:sz w:val="24"/>
          <w:szCs w:val="24"/>
        </w:rPr>
        <w:t xml:space="preserve"> </w:t>
      </w:r>
      <w:r w:rsidRPr="00E11CAF">
        <w:rPr>
          <w:rFonts w:ascii="Arial" w:hAnsi="Arial" w:cs="Arial"/>
          <w:sz w:val="24"/>
          <w:szCs w:val="24"/>
        </w:rPr>
        <w:t xml:space="preserve">работников </w:t>
      </w:r>
      <w:r w:rsidR="00DD0535" w:rsidRPr="00E11CAF">
        <w:rPr>
          <w:rFonts w:ascii="Arial" w:hAnsi="Arial" w:cs="Arial"/>
          <w:sz w:val="24"/>
          <w:szCs w:val="24"/>
        </w:rPr>
        <w:t xml:space="preserve">автономного учреждения </w:t>
      </w:r>
      <w:proofErr w:type="spellStart"/>
      <w:r w:rsidR="00DD0535" w:rsidRPr="00E11CAF">
        <w:rPr>
          <w:rFonts w:ascii="Arial" w:hAnsi="Arial" w:cs="Arial"/>
          <w:sz w:val="24"/>
          <w:szCs w:val="24"/>
        </w:rPr>
        <w:t>Гагинского</w:t>
      </w:r>
      <w:proofErr w:type="spellEnd"/>
      <w:r w:rsidR="00DD0535" w:rsidRPr="00E11CAF">
        <w:rPr>
          <w:rFonts w:ascii="Arial" w:hAnsi="Arial" w:cs="Arial"/>
          <w:sz w:val="24"/>
          <w:szCs w:val="24"/>
        </w:rPr>
        <w:t xml:space="preserve"> муниципального </w:t>
      </w:r>
      <w:r w:rsidR="00352A31" w:rsidRPr="00E11CAF">
        <w:rPr>
          <w:rFonts w:ascii="Arial" w:hAnsi="Arial" w:cs="Arial"/>
          <w:sz w:val="24"/>
          <w:szCs w:val="24"/>
        </w:rPr>
        <w:t xml:space="preserve">округа </w:t>
      </w:r>
      <w:r w:rsidR="00DD0535" w:rsidRPr="00E11CAF">
        <w:rPr>
          <w:rFonts w:ascii="Arial" w:hAnsi="Arial" w:cs="Arial"/>
          <w:sz w:val="24"/>
          <w:szCs w:val="24"/>
        </w:rPr>
        <w:t xml:space="preserve">Нижегородской области МАУ «Редакция газеты </w:t>
      </w:r>
      <w:proofErr w:type="spellStart"/>
      <w:r w:rsidR="00DD0535" w:rsidRPr="00E11CAF">
        <w:rPr>
          <w:rFonts w:ascii="Arial" w:hAnsi="Arial" w:cs="Arial"/>
          <w:sz w:val="24"/>
          <w:szCs w:val="24"/>
        </w:rPr>
        <w:t>Гагинские</w:t>
      </w:r>
      <w:proofErr w:type="spellEnd"/>
      <w:r w:rsidR="00DD0535" w:rsidRPr="00E11CAF">
        <w:rPr>
          <w:rFonts w:ascii="Arial" w:hAnsi="Arial" w:cs="Arial"/>
          <w:sz w:val="24"/>
          <w:szCs w:val="24"/>
        </w:rPr>
        <w:t xml:space="preserve"> вести</w:t>
      </w:r>
      <w:proofErr w:type="gramStart"/>
      <w:r w:rsidR="00DD0535" w:rsidRPr="00E11CAF">
        <w:rPr>
          <w:rFonts w:ascii="Arial" w:hAnsi="Arial" w:cs="Arial"/>
          <w:sz w:val="24"/>
          <w:szCs w:val="24"/>
        </w:rPr>
        <w:t>»</w:t>
      </w:r>
      <w:r w:rsidRPr="00E11CAF">
        <w:rPr>
          <w:rFonts w:ascii="Arial" w:hAnsi="Arial" w:cs="Arial"/>
          <w:sz w:val="24"/>
          <w:szCs w:val="24"/>
        </w:rPr>
        <w:t>(</w:t>
      </w:r>
      <w:proofErr w:type="gramEnd"/>
      <w:r w:rsidRPr="00E11CAF">
        <w:rPr>
          <w:rFonts w:ascii="Arial" w:hAnsi="Arial" w:cs="Arial"/>
          <w:sz w:val="24"/>
          <w:szCs w:val="24"/>
        </w:rPr>
        <w:t xml:space="preserve">Приложение 1) </w:t>
      </w:r>
    </w:p>
    <w:p w:rsidR="00842D60" w:rsidRPr="00E11CAF" w:rsidRDefault="00E1063D" w:rsidP="00842D60">
      <w:pPr>
        <w:numPr>
          <w:ilvl w:val="0"/>
          <w:numId w:val="5"/>
        </w:numPr>
        <w:ind w:left="0" w:firstLine="360"/>
        <w:jc w:val="both"/>
        <w:rPr>
          <w:rFonts w:ascii="Arial" w:hAnsi="Arial" w:cs="Arial"/>
          <w:sz w:val="24"/>
          <w:szCs w:val="24"/>
        </w:rPr>
      </w:pPr>
      <w:r w:rsidRPr="00E11CAF">
        <w:rPr>
          <w:rFonts w:ascii="Arial" w:hAnsi="Arial" w:cs="Arial"/>
          <w:sz w:val="24"/>
          <w:szCs w:val="24"/>
        </w:rPr>
        <w:t>Действие постановления распространить</w:t>
      </w:r>
      <w:r w:rsidR="00743604" w:rsidRPr="00E11CAF">
        <w:rPr>
          <w:rFonts w:ascii="Arial" w:hAnsi="Arial" w:cs="Arial"/>
          <w:sz w:val="24"/>
          <w:szCs w:val="24"/>
        </w:rPr>
        <w:t xml:space="preserve"> </w:t>
      </w:r>
      <w:r w:rsidRPr="00E11CAF">
        <w:rPr>
          <w:rFonts w:ascii="Arial" w:hAnsi="Arial" w:cs="Arial"/>
          <w:sz w:val="24"/>
          <w:szCs w:val="24"/>
        </w:rPr>
        <w:t>на правоотношения,</w:t>
      </w:r>
      <w:r w:rsidR="00743604" w:rsidRPr="00E11CAF">
        <w:rPr>
          <w:rFonts w:ascii="Arial" w:hAnsi="Arial" w:cs="Arial"/>
          <w:sz w:val="24"/>
          <w:szCs w:val="24"/>
        </w:rPr>
        <w:t xml:space="preserve"> </w:t>
      </w:r>
      <w:r w:rsidRPr="00E11CAF">
        <w:rPr>
          <w:rFonts w:ascii="Arial" w:hAnsi="Arial" w:cs="Arial"/>
          <w:sz w:val="24"/>
          <w:szCs w:val="24"/>
        </w:rPr>
        <w:t xml:space="preserve">возникшие </w:t>
      </w:r>
      <w:r w:rsidR="00743604" w:rsidRPr="00E11CAF">
        <w:rPr>
          <w:rFonts w:ascii="Arial" w:hAnsi="Arial" w:cs="Arial"/>
          <w:sz w:val="24"/>
          <w:szCs w:val="24"/>
        </w:rPr>
        <w:t xml:space="preserve">с </w:t>
      </w:r>
      <w:r w:rsidR="00086F61" w:rsidRPr="00E11CAF">
        <w:rPr>
          <w:rFonts w:ascii="Arial" w:hAnsi="Arial" w:cs="Arial"/>
          <w:sz w:val="24"/>
          <w:szCs w:val="24"/>
        </w:rPr>
        <w:t>1</w:t>
      </w:r>
      <w:r w:rsidR="00743604" w:rsidRPr="00E11CAF">
        <w:rPr>
          <w:rFonts w:ascii="Arial" w:hAnsi="Arial" w:cs="Arial"/>
          <w:sz w:val="24"/>
          <w:szCs w:val="24"/>
        </w:rPr>
        <w:t xml:space="preserve"> </w:t>
      </w:r>
      <w:r w:rsidRPr="00E11CAF">
        <w:rPr>
          <w:rFonts w:ascii="Arial" w:hAnsi="Arial" w:cs="Arial"/>
          <w:sz w:val="24"/>
          <w:szCs w:val="24"/>
        </w:rPr>
        <w:t>января</w:t>
      </w:r>
      <w:r w:rsidR="004F2DF4" w:rsidRPr="00E11CAF">
        <w:rPr>
          <w:rFonts w:ascii="Arial" w:hAnsi="Arial" w:cs="Arial"/>
          <w:sz w:val="24"/>
          <w:szCs w:val="24"/>
        </w:rPr>
        <w:t xml:space="preserve"> 202</w:t>
      </w:r>
      <w:r w:rsidRPr="00E11CAF">
        <w:rPr>
          <w:rFonts w:ascii="Arial" w:hAnsi="Arial" w:cs="Arial"/>
          <w:sz w:val="24"/>
          <w:szCs w:val="24"/>
        </w:rPr>
        <w:t>5</w:t>
      </w:r>
      <w:r w:rsidR="00743604" w:rsidRPr="00E11CAF">
        <w:rPr>
          <w:rFonts w:ascii="Arial" w:hAnsi="Arial" w:cs="Arial"/>
          <w:sz w:val="24"/>
          <w:szCs w:val="24"/>
        </w:rPr>
        <w:t xml:space="preserve"> г</w:t>
      </w:r>
      <w:r w:rsidR="00842D60" w:rsidRPr="00E11CAF">
        <w:rPr>
          <w:rFonts w:ascii="Arial" w:hAnsi="Arial" w:cs="Arial"/>
          <w:sz w:val="24"/>
          <w:szCs w:val="24"/>
        </w:rPr>
        <w:t>.</w:t>
      </w:r>
    </w:p>
    <w:p w:rsidR="00842D60" w:rsidRPr="00E11CAF" w:rsidRDefault="00842D60" w:rsidP="00842D60">
      <w:pPr>
        <w:tabs>
          <w:tab w:val="left" w:pos="8295"/>
        </w:tabs>
        <w:ind w:left="360"/>
        <w:jc w:val="both"/>
        <w:rPr>
          <w:rFonts w:ascii="Arial" w:hAnsi="Arial" w:cs="Arial"/>
          <w:sz w:val="24"/>
          <w:szCs w:val="24"/>
        </w:rPr>
      </w:pPr>
    </w:p>
    <w:p w:rsidR="00842D60" w:rsidRPr="00E11CAF" w:rsidRDefault="00842D60" w:rsidP="00842D60">
      <w:pPr>
        <w:tabs>
          <w:tab w:val="left" w:pos="8295"/>
        </w:tabs>
        <w:ind w:left="360"/>
        <w:jc w:val="both"/>
        <w:rPr>
          <w:rFonts w:ascii="Arial" w:hAnsi="Arial" w:cs="Arial"/>
          <w:sz w:val="24"/>
          <w:szCs w:val="24"/>
        </w:rPr>
      </w:pPr>
    </w:p>
    <w:p w:rsidR="00047496" w:rsidRPr="00E11CAF" w:rsidRDefault="00047496" w:rsidP="00842D60">
      <w:pPr>
        <w:tabs>
          <w:tab w:val="left" w:pos="8295"/>
        </w:tabs>
        <w:ind w:left="360"/>
        <w:jc w:val="both"/>
        <w:rPr>
          <w:rFonts w:ascii="Arial" w:hAnsi="Arial" w:cs="Arial"/>
          <w:sz w:val="24"/>
          <w:szCs w:val="24"/>
        </w:rPr>
      </w:pPr>
    </w:p>
    <w:p w:rsidR="00A23F10" w:rsidRPr="00E11CAF" w:rsidRDefault="00A23F10" w:rsidP="00A23F10">
      <w:pPr>
        <w:tabs>
          <w:tab w:val="left" w:pos="8295"/>
        </w:tabs>
        <w:ind w:left="360"/>
        <w:jc w:val="both"/>
        <w:rPr>
          <w:rFonts w:ascii="Arial" w:hAnsi="Arial" w:cs="Arial"/>
          <w:sz w:val="24"/>
          <w:szCs w:val="24"/>
        </w:rPr>
      </w:pPr>
    </w:p>
    <w:p w:rsidR="00C37ED8" w:rsidRPr="00E11CAF" w:rsidRDefault="00DD0535" w:rsidP="00A23F10">
      <w:pPr>
        <w:tabs>
          <w:tab w:val="left" w:pos="8295"/>
        </w:tabs>
        <w:ind w:left="360"/>
        <w:jc w:val="both"/>
        <w:rPr>
          <w:rFonts w:ascii="Arial" w:hAnsi="Arial" w:cs="Arial"/>
          <w:sz w:val="24"/>
          <w:szCs w:val="24"/>
        </w:rPr>
      </w:pPr>
      <w:r w:rsidRPr="00E11CAF">
        <w:rPr>
          <w:rFonts w:ascii="Arial" w:hAnsi="Arial" w:cs="Arial"/>
          <w:sz w:val="24"/>
          <w:szCs w:val="24"/>
        </w:rPr>
        <w:t xml:space="preserve">Глава </w:t>
      </w:r>
      <w:r w:rsidR="0083774B" w:rsidRPr="00E11CAF">
        <w:rPr>
          <w:rFonts w:ascii="Arial" w:hAnsi="Arial" w:cs="Arial"/>
          <w:sz w:val="24"/>
          <w:szCs w:val="24"/>
        </w:rPr>
        <w:t>местного самоуправления</w:t>
      </w:r>
      <w:r w:rsidRPr="00E11CAF">
        <w:rPr>
          <w:rFonts w:ascii="Arial" w:hAnsi="Arial" w:cs="Arial"/>
          <w:sz w:val="24"/>
          <w:szCs w:val="24"/>
        </w:rPr>
        <w:t xml:space="preserve">                                              П.И. Кондаков</w:t>
      </w:r>
      <w:r w:rsidR="00BF1451" w:rsidRPr="00E11CAF">
        <w:rPr>
          <w:rFonts w:ascii="Arial" w:hAnsi="Arial" w:cs="Arial"/>
          <w:sz w:val="24"/>
          <w:szCs w:val="24"/>
        </w:rPr>
        <w:t xml:space="preserve"> </w:t>
      </w:r>
    </w:p>
    <w:p w:rsidR="00C37ED8" w:rsidRPr="00E11CAF" w:rsidRDefault="00C37ED8" w:rsidP="00A23F10">
      <w:pPr>
        <w:tabs>
          <w:tab w:val="left" w:pos="8295"/>
        </w:tabs>
        <w:ind w:left="360"/>
        <w:jc w:val="both"/>
        <w:rPr>
          <w:rFonts w:ascii="Arial" w:hAnsi="Arial" w:cs="Arial"/>
          <w:sz w:val="24"/>
          <w:szCs w:val="24"/>
        </w:rPr>
      </w:pPr>
    </w:p>
    <w:p w:rsidR="00C37ED8" w:rsidRPr="00E11CAF" w:rsidRDefault="00C37ED8" w:rsidP="00A23F10">
      <w:pPr>
        <w:tabs>
          <w:tab w:val="left" w:pos="8295"/>
        </w:tabs>
        <w:ind w:left="360"/>
        <w:jc w:val="both"/>
        <w:rPr>
          <w:rFonts w:ascii="Arial" w:hAnsi="Arial" w:cs="Arial"/>
          <w:sz w:val="24"/>
          <w:szCs w:val="24"/>
        </w:rPr>
      </w:pPr>
    </w:p>
    <w:p w:rsidR="00C37ED8" w:rsidRPr="00E11CAF" w:rsidRDefault="00C37ED8" w:rsidP="00A23F10">
      <w:pPr>
        <w:tabs>
          <w:tab w:val="left" w:pos="8295"/>
        </w:tabs>
        <w:ind w:left="360"/>
        <w:jc w:val="both"/>
        <w:rPr>
          <w:rFonts w:ascii="Arial" w:hAnsi="Arial" w:cs="Arial"/>
          <w:sz w:val="24"/>
          <w:szCs w:val="24"/>
        </w:rPr>
      </w:pPr>
    </w:p>
    <w:p w:rsidR="00C37ED8" w:rsidRPr="00E11CAF" w:rsidRDefault="00C37ED8" w:rsidP="00A23F10">
      <w:pPr>
        <w:tabs>
          <w:tab w:val="left" w:pos="8295"/>
        </w:tabs>
        <w:ind w:left="360"/>
        <w:jc w:val="both"/>
        <w:rPr>
          <w:rFonts w:ascii="Arial" w:hAnsi="Arial" w:cs="Arial"/>
          <w:sz w:val="24"/>
          <w:szCs w:val="24"/>
        </w:rPr>
      </w:pPr>
    </w:p>
    <w:p w:rsidR="00C37ED8" w:rsidRPr="00E11CAF" w:rsidRDefault="00C37ED8" w:rsidP="00A23F10">
      <w:pPr>
        <w:tabs>
          <w:tab w:val="left" w:pos="8295"/>
        </w:tabs>
        <w:ind w:left="360"/>
        <w:jc w:val="both"/>
        <w:rPr>
          <w:rFonts w:ascii="Arial" w:hAnsi="Arial" w:cs="Arial"/>
          <w:sz w:val="24"/>
          <w:szCs w:val="24"/>
        </w:rPr>
      </w:pPr>
    </w:p>
    <w:p w:rsidR="00C37ED8" w:rsidRPr="00E11CAF" w:rsidRDefault="00C37ED8" w:rsidP="00A23F10">
      <w:pPr>
        <w:tabs>
          <w:tab w:val="left" w:pos="8295"/>
        </w:tabs>
        <w:ind w:left="360"/>
        <w:jc w:val="both"/>
        <w:rPr>
          <w:rFonts w:ascii="Arial" w:hAnsi="Arial" w:cs="Arial"/>
          <w:sz w:val="24"/>
          <w:szCs w:val="24"/>
        </w:rPr>
      </w:pPr>
    </w:p>
    <w:p w:rsidR="00C37ED8" w:rsidRPr="00E11CAF" w:rsidRDefault="00C37ED8" w:rsidP="00A23F10">
      <w:pPr>
        <w:tabs>
          <w:tab w:val="left" w:pos="8295"/>
        </w:tabs>
        <w:ind w:left="360"/>
        <w:jc w:val="both"/>
        <w:rPr>
          <w:rFonts w:ascii="Arial" w:hAnsi="Arial" w:cs="Arial"/>
          <w:sz w:val="24"/>
          <w:szCs w:val="24"/>
        </w:rPr>
      </w:pPr>
    </w:p>
    <w:p w:rsidR="00C37ED8" w:rsidRPr="00E11CAF" w:rsidRDefault="00C37ED8" w:rsidP="00A23F10">
      <w:pPr>
        <w:tabs>
          <w:tab w:val="left" w:pos="8295"/>
        </w:tabs>
        <w:ind w:left="360"/>
        <w:jc w:val="both"/>
        <w:rPr>
          <w:rFonts w:ascii="Arial" w:hAnsi="Arial" w:cs="Arial"/>
          <w:sz w:val="24"/>
          <w:szCs w:val="24"/>
        </w:rPr>
      </w:pPr>
    </w:p>
    <w:p w:rsidR="00C37ED8" w:rsidRPr="00E11CAF" w:rsidRDefault="00C37ED8" w:rsidP="00A23F10">
      <w:pPr>
        <w:tabs>
          <w:tab w:val="left" w:pos="8295"/>
        </w:tabs>
        <w:ind w:left="360"/>
        <w:jc w:val="both"/>
        <w:rPr>
          <w:rFonts w:ascii="Arial" w:hAnsi="Arial" w:cs="Arial"/>
          <w:sz w:val="24"/>
          <w:szCs w:val="24"/>
        </w:rPr>
      </w:pPr>
    </w:p>
    <w:p w:rsidR="00C37ED8" w:rsidRPr="00E11CAF" w:rsidRDefault="00C37ED8" w:rsidP="00A23F10">
      <w:pPr>
        <w:tabs>
          <w:tab w:val="left" w:pos="8295"/>
        </w:tabs>
        <w:ind w:left="360"/>
        <w:jc w:val="both"/>
        <w:rPr>
          <w:rFonts w:ascii="Arial" w:hAnsi="Arial" w:cs="Arial"/>
          <w:sz w:val="24"/>
          <w:szCs w:val="24"/>
        </w:rPr>
      </w:pPr>
    </w:p>
    <w:p w:rsidR="00C37ED8" w:rsidRPr="00E11CAF" w:rsidRDefault="00C37ED8" w:rsidP="00A23F10">
      <w:pPr>
        <w:tabs>
          <w:tab w:val="left" w:pos="8295"/>
        </w:tabs>
        <w:ind w:left="360"/>
        <w:jc w:val="both"/>
        <w:rPr>
          <w:rFonts w:ascii="Arial" w:hAnsi="Arial" w:cs="Arial"/>
          <w:sz w:val="24"/>
          <w:szCs w:val="24"/>
        </w:rPr>
      </w:pPr>
    </w:p>
    <w:p w:rsidR="00C37ED8" w:rsidRPr="00E11CAF" w:rsidRDefault="00C37ED8" w:rsidP="00A23F10">
      <w:pPr>
        <w:tabs>
          <w:tab w:val="left" w:pos="8295"/>
        </w:tabs>
        <w:ind w:left="360"/>
        <w:jc w:val="both"/>
        <w:rPr>
          <w:rFonts w:ascii="Arial" w:hAnsi="Arial" w:cs="Arial"/>
          <w:sz w:val="24"/>
          <w:szCs w:val="24"/>
        </w:rPr>
      </w:pPr>
    </w:p>
    <w:p w:rsidR="00C37ED8" w:rsidRPr="00E11CAF" w:rsidRDefault="00C37ED8" w:rsidP="00C37ED8">
      <w:pPr>
        <w:jc w:val="right"/>
        <w:rPr>
          <w:rFonts w:ascii="Arial" w:hAnsi="Arial" w:cs="Arial"/>
          <w:sz w:val="24"/>
          <w:szCs w:val="24"/>
        </w:rPr>
      </w:pPr>
      <w:r w:rsidRPr="00E11CAF">
        <w:rPr>
          <w:rFonts w:ascii="Arial" w:hAnsi="Arial" w:cs="Arial"/>
          <w:sz w:val="24"/>
          <w:szCs w:val="24"/>
        </w:rPr>
        <w:t>Приложение № 1</w:t>
      </w:r>
    </w:p>
    <w:p w:rsidR="00C37ED8" w:rsidRPr="00E11CAF" w:rsidRDefault="00C37ED8" w:rsidP="00C37ED8">
      <w:pPr>
        <w:jc w:val="right"/>
        <w:rPr>
          <w:rFonts w:ascii="Arial" w:hAnsi="Arial" w:cs="Arial"/>
          <w:sz w:val="24"/>
          <w:szCs w:val="24"/>
        </w:rPr>
      </w:pPr>
      <w:r w:rsidRPr="00E11CAF">
        <w:rPr>
          <w:rFonts w:ascii="Arial" w:hAnsi="Arial" w:cs="Arial"/>
          <w:sz w:val="24"/>
          <w:szCs w:val="24"/>
        </w:rPr>
        <w:t xml:space="preserve">К постановлению администрации </w:t>
      </w:r>
    </w:p>
    <w:p w:rsidR="00C37ED8" w:rsidRPr="00E11CAF" w:rsidRDefault="00C37ED8" w:rsidP="00C37ED8">
      <w:pPr>
        <w:jc w:val="right"/>
        <w:rPr>
          <w:rFonts w:ascii="Arial" w:hAnsi="Arial" w:cs="Arial"/>
          <w:sz w:val="24"/>
          <w:szCs w:val="24"/>
        </w:rPr>
      </w:pPr>
      <w:proofErr w:type="spellStart"/>
      <w:r w:rsidRPr="00E11CAF">
        <w:rPr>
          <w:rFonts w:ascii="Arial" w:hAnsi="Arial" w:cs="Arial"/>
          <w:sz w:val="24"/>
          <w:szCs w:val="24"/>
        </w:rPr>
        <w:t>Гагинского</w:t>
      </w:r>
      <w:proofErr w:type="spellEnd"/>
      <w:r w:rsidRPr="00E11CAF">
        <w:rPr>
          <w:rFonts w:ascii="Arial" w:hAnsi="Arial" w:cs="Arial"/>
          <w:sz w:val="24"/>
          <w:szCs w:val="24"/>
        </w:rPr>
        <w:t xml:space="preserve">  муниципального округа</w:t>
      </w:r>
    </w:p>
    <w:p w:rsidR="00C37ED8" w:rsidRPr="00E11CAF" w:rsidRDefault="00C37ED8" w:rsidP="00C37ED8">
      <w:pPr>
        <w:jc w:val="right"/>
        <w:rPr>
          <w:rFonts w:ascii="Arial" w:hAnsi="Arial" w:cs="Arial"/>
          <w:sz w:val="24"/>
          <w:szCs w:val="24"/>
        </w:rPr>
      </w:pPr>
      <w:r w:rsidRPr="00E11CAF">
        <w:rPr>
          <w:rFonts w:ascii="Arial" w:hAnsi="Arial" w:cs="Arial"/>
          <w:sz w:val="24"/>
          <w:szCs w:val="24"/>
        </w:rPr>
        <w:t xml:space="preserve">Нижегородской области </w:t>
      </w:r>
    </w:p>
    <w:p w:rsidR="00C37ED8" w:rsidRPr="00E11CAF" w:rsidRDefault="00C37ED8" w:rsidP="00C37ED8">
      <w:pPr>
        <w:jc w:val="right"/>
        <w:rPr>
          <w:rFonts w:ascii="Arial" w:hAnsi="Arial" w:cs="Arial"/>
          <w:sz w:val="24"/>
          <w:szCs w:val="24"/>
        </w:rPr>
      </w:pPr>
      <w:proofErr w:type="spellStart"/>
      <w:r w:rsidRPr="00E11CAF">
        <w:rPr>
          <w:rFonts w:ascii="Arial" w:hAnsi="Arial" w:cs="Arial"/>
          <w:sz w:val="24"/>
          <w:szCs w:val="24"/>
        </w:rPr>
        <w:t>от________________№</w:t>
      </w:r>
      <w:proofErr w:type="spellEnd"/>
      <w:r w:rsidRPr="00E11CAF">
        <w:rPr>
          <w:rFonts w:ascii="Arial" w:hAnsi="Arial" w:cs="Arial"/>
          <w:sz w:val="24"/>
          <w:szCs w:val="24"/>
        </w:rPr>
        <w:t>________</w:t>
      </w:r>
    </w:p>
    <w:p w:rsidR="00C37ED8" w:rsidRPr="00E11CAF" w:rsidRDefault="00C37ED8" w:rsidP="00C37ED8">
      <w:pPr>
        <w:jc w:val="right"/>
        <w:rPr>
          <w:rFonts w:ascii="Arial" w:hAnsi="Arial" w:cs="Arial"/>
          <w:sz w:val="24"/>
          <w:szCs w:val="24"/>
        </w:rPr>
      </w:pPr>
    </w:p>
    <w:p w:rsidR="00C37ED8" w:rsidRPr="00E11CAF" w:rsidRDefault="00C37ED8" w:rsidP="00C37ED8">
      <w:pPr>
        <w:rPr>
          <w:rFonts w:ascii="Arial" w:hAnsi="Arial" w:cs="Arial"/>
          <w:sz w:val="24"/>
          <w:szCs w:val="24"/>
        </w:rPr>
      </w:pPr>
    </w:p>
    <w:p w:rsidR="00C37ED8" w:rsidRPr="00E11CAF" w:rsidRDefault="00C37ED8" w:rsidP="00C37ED8">
      <w:pPr>
        <w:jc w:val="center"/>
        <w:rPr>
          <w:rFonts w:ascii="Arial" w:hAnsi="Arial" w:cs="Arial"/>
          <w:b/>
          <w:bCs/>
          <w:sz w:val="24"/>
          <w:szCs w:val="24"/>
        </w:rPr>
      </w:pPr>
      <w:proofErr w:type="gramStart"/>
      <w:r w:rsidRPr="00E11CAF">
        <w:rPr>
          <w:rFonts w:ascii="Arial" w:hAnsi="Arial" w:cs="Arial"/>
          <w:b/>
          <w:bCs/>
          <w:sz w:val="24"/>
          <w:szCs w:val="24"/>
        </w:rPr>
        <w:t>П</w:t>
      </w:r>
      <w:proofErr w:type="gramEnd"/>
      <w:r w:rsidRPr="00E11CAF">
        <w:rPr>
          <w:rFonts w:ascii="Arial" w:hAnsi="Arial" w:cs="Arial"/>
          <w:b/>
          <w:bCs/>
          <w:sz w:val="24"/>
          <w:szCs w:val="24"/>
        </w:rPr>
        <w:t xml:space="preserve"> О Л О Ж Е Н И Е</w:t>
      </w:r>
    </w:p>
    <w:p w:rsidR="00C37ED8" w:rsidRPr="00E11CAF" w:rsidRDefault="00C37ED8" w:rsidP="00C37ED8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E11CAF">
        <w:rPr>
          <w:rFonts w:ascii="Arial" w:hAnsi="Arial" w:cs="Arial"/>
          <w:b/>
          <w:bCs/>
          <w:sz w:val="24"/>
          <w:szCs w:val="24"/>
        </w:rPr>
        <w:t xml:space="preserve">об оплате труда работников МАУ «Редакция газеты </w:t>
      </w:r>
    </w:p>
    <w:p w:rsidR="00C37ED8" w:rsidRPr="00E11CAF" w:rsidRDefault="00C37ED8" w:rsidP="00C37ED8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E11CAF">
        <w:rPr>
          <w:rFonts w:ascii="Arial" w:hAnsi="Arial" w:cs="Arial"/>
          <w:b/>
          <w:bCs/>
          <w:sz w:val="24"/>
          <w:szCs w:val="24"/>
        </w:rPr>
        <w:t>«</w:t>
      </w:r>
      <w:proofErr w:type="spellStart"/>
      <w:r w:rsidRPr="00E11CAF">
        <w:rPr>
          <w:rFonts w:ascii="Arial" w:hAnsi="Arial" w:cs="Arial"/>
          <w:b/>
          <w:bCs/>
          <w:sz w:val="24"/>
          <w:szCs w:val="24"/>
        </w:rPr>
        <w:t>Гагинские</w:t>
      </w:r>
      <w:proofErr w:type="spellEnd"/>
      <w:r w:rsidRPr="00E11CAF">
        <w:rPr>
          <w:rFonts w:ascii="Arial" w:hAnsi="Arial" w:cs="Arial"/>
          <w:b/>
          <w:bCs/>
          <w:sz w:val="24"/>
          <w:szCs w:val="24"/>
        </w:rPr>
        <w:t xml:space="preserve"> вести»</w:t>
      </w:r>
    </w:p>
    <w:p w:rsidR="00C37ED8" w:rsidRPr="00E11CAF" w:rsidRDefault="00C37ED8" w:rsidP="00C37ED8">
      <w:pPr>
        <w:jc w:val="center"/>
        <w:rPr>
          <w:rFonts w:ascii="Arial" w:hAnsi="Arial" w:cs="Arial"/>
          <w:sz w:val="24"/>
          <w:szCs w:val="24"/>
        </w:rPr>
      </w:pPr>
    </w:p>
    <w:p w:rsidR="00C37ED8" w:rsidRPr="00E11CAF" w:rsidRDefault="00C37ED8" w:rsidP="00C37ED8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E11CAF">
        <w:rPr>
          <w:rFonts w:ascii="Arial" w:hAnsi="Arial" w:cs="Arial"/>
          <w:b/>
          <w:bCs/>
          <w:sz w:val="24"/>
          <w:szCs w:val="24"/>
        </w:rPr>
        <w:lastRenderedPageBreak/>
        <w:t>I. Общие положения</w:t>
      </w:r>
    </w:p>
    <w:p w:rsidR="00C37ED8" w:rsidRPr="00E11CAF" w:rsidRDefault="00C37ED8" w:rsidP="00C37ED8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C37ED8" w:rsidRPr="00E11CAF" w:rsidRDefault="00C37ED8" w:rsidP="00C37ED8">
      <w:pPr>
        <w:jc w:val="both"/>
        <w:rPr>
          <w:rFonts w:ascii="Arial" w:hAnsi="Arial" w:cs="Arial"/>
          <w:sz w:val="24"/>
          <w:szCs w:val="24"/>
        </w:rPr>
      </w:pPr>
      <w:r w:rsidRPr="00E11CAF">
        <w:rPr>
          <w:rFonts w:ascii="Arial" w:hAnsi="Arial" w:cs="Arial"/>
          <w:sz w:val="24"/>
          <w:szCs w:val="24"/>
        </w:rPr>
        <w:tab/>
        <w:t>1.1. Настоящее положение (далее Положение) разработано в соответствии с Трудовым кодексом Российской Федерации.</w:t>
      </w:r>
    </w:p>
    <w:p w:rsidR="00C37ED8" w:rsidRPr="00E11CAF" w:rsidRDefault="00C37ED8" w:rsidP="00C37ED8">
      <w:pPr>
        <w:jc w:val="both"/>
        <w:rPr>
          <w:rFonts w:ascii="Arial" w:hAnsi="Arial" w:cs="Arial"/>
          <w:sz w:val="24"/>
          <w:szCs w:val="24"/>
        </w:rPr>
      </w:pPr>
      <w:r w:rsidRPr="00E11CAF">
        <w:rPr>
          <w:rFonts w:ascii="Arial" w:hAnsi="Arial" w:cs="Arial"/>
          <w:sz w:val="24"/>
          <w:szCs w:val="24"/>
        </w:rPr>
        <w:tab/>
        <w:t>1.2. Настоящее Положение применяется при определении заработной платы работников муниципального автономного учреждения «Редакции газеты «</w:t>
      </w:r>
      <w:proofErr w:type="spellStart"/>
      <w:r w:rsidRPr="00E11CAF">
        <w:rPr>
          <w:rFonts w:ascii="Arial" w:hAnsi="Arial" w:cs="Arial"/>
          <w:sz w:val="24"/>
          <w:szCs w:val="24"/>
        </w:rPr>
        <w:t>Гагинские</w:t>
      </w:r>
      <w:proofErr w:type="spellEnd"/>
      <w:r w:rsidRPr="00E11CAF">
        <w:rPr>
          <w:rFonts w:ascii="Arial" w:hAnsi="Arial" w:cs="Arial"/>
          <w:sz w:val="24"/>
          <w:szCs w:val="24"/>
        </w:rPr>
        <w:t xml:space="preserve"> вести» (далее учреждение). </w:t>
      </w:r>
    </w:p>
    <w:p w:rsidR="00C37ED8" w:rsidRPr="00E11CAF" w:rsidRDefault="00C37ED8" w:rsidP="00C37ED8">
      <w:pPr>
        <w:jc w:val="both"/>
        <w:rPr>
          <w:rFonts w:ascii="Arial" w:hAnsi="Arial" w:cs="Arial"/>
          <w:sz w:val="24"/>
          <w:szCs w:val="24"/>
        </w:rPr>
      </w:pPr>
      <w:r w:rsidRPr="00E11CAF">
        <w:rPr>
          <w:rFonts w:ascii="Arial" w:hAnsi="Arial" w:cs="Arial"/>
          <w:sz w:val="24"/>
          <w:szCs w:val="24"/>
        </w:rPr>
        <w:tab/>
        <w:t xml:space="preserve">1.3. Система оплаты работников учреждения устанавливается в соответствии с федеральными законами и иными нормативными актами РФ и Нижегородской области, а также настоящим Положением с учетом: </w:t>
      </w:r>
    </w:p>
    <w:p w:rsidR="00C37ED8" w:rsidRPr="00E11CAF" w:rsidRDefault="00C37ED8" w:rsidP="00C37ED8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E11CAF">
        <w:rPr>
          <w:rFonts w:ascii="Arial" w:hAnsi="Arial" w:cs="Arial"/>
          <w:sz w:val="24"/>
          <w:szCs w:val="24"/>
        </w:rPr>
        <w:t>- Единого тарифно-квалификационного справочника работ и профессий рабочих;</w:t>
      </w:r>
    </w:p>
    <w:p w:rsidR="00C37ED8" w:rsidRPr="00E11CAF" w:rsidRDefault="00C37ED8" w:rsidP="00C37ED8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E11CAF">
        <w:rPr>
          <w:rFonts w:ascii="Arial" w:hAnsi="Arial" w:cs="Arial"/>
          <w:sz w:val="24"/>
          <w:szCs w:val="24"/>
        </w:rPr>
        <w:t xml:space="preserve"> - Единого квалификационного справочника должностей руководителей, специалистов и служащих;</w:t>
      </w:r>
    </w:p>
    <w:p w:rsidR="00C37ED8" w:rsidRPr="00E11CAF" w:rsidRDefault="00C37ED8" w:rsidP="00C37ED8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E11CAF">
        <w:rPr>
          <w:rFonts w:ascii="Arial" w:hAnsi="Arial" w:cs="Arial"/>
          <w:sz w:val="24"/>
          <w:szCs w:val="24"/>
        </w:rPr>
        <w:t>- государственных гарантий по оплате труда, предусмотренных статьей 130 Трудового кодекса Российской Федерации;</w:t>
      </w:r>
    </w:p>
    <w:p w:rsidR="00C37ED8" w:rsidRPr="00E11CAF" w:rsidRDefault="00C37ED8" w:rsidP="00C37ED8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E11CAF">
        <w:rPr>
          <w:rFonts w:ascii="Arial" w:hAnsi="Arial" w:cs="Arial"/>
          <w:sz w:val="24"/>
          <w:szCs w:val="24"/>
        </w:rPr>
        <w:t xml:space="preserve">- минимальных должностных окладов (минимальных размеров должностных окладов), минимальных ставок заработной платы по профессиональным квалификационным группам (далее – ПКГ); </w:t>
      </w:r>
    </w:p>
    <w:p w:rsidR="00C37ED8" w:rsidRPr="00E11CAF" w:rsidRDefault="00C37ED8" w:rsidP="00C37ED8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E11CAF">
        <w:rPr>
          <w:rFonts w:ascii="Arial" w:hAnsi="Arial" w:cs="Arial"/>
          <w:sz w:val="24"/>
          <w:szCs w:val="24"/>
        </w:rPr>
        <w:t>- мнения представительного органа работников.</w:t>
      </w:r>
    </w:p>
    <w:p w:rsidR="00C37ED8" w:rsidRPr="00E11CAF" w:rsidRDefault="00C37ED8" w:rsidP="00C37ED8">
      <w:pPr>
        <w:jc w:val="both"/>
        <w:rPr>
          <w:rFonts w:ascii="Arial" w:hAnsi="Arial" w:cs="Arial"/>
          <w:sz w:val="24"/>
          <w:szCs w:val="24"/>
        </w:rPr>
      </w:pPr>
      <w:r w:rsidRPr="00E11CAF">
        <w:rPr>
          <w:rFonts w:ascii="Arial" w:hAnsi="Arial" w:cs="Arial"/>
          <w:sz w:val="24"/>
          <w:szCs w:val="24"/>
        </w:rPr>
        <w:tab/>
        <w:t>1.4. Размеры минимальных окладов (должностных окладов), ставок заработной платы работников по ПКГ, устанавливаются в размере не ниже соответствующих минимальных размеров окладов (минимальных размеров должностных окладов), ставок заработной платы.</w:t>
      </w:r>
    </w:p>
    <w:p w:rsidR="00C37ED8" w:rsidRPr="00E11CAF" w:rsidRDefault="00C37ED8" w:rsidP="00C37ED8">
      <w:pPr>
        <w:jc w:val="both"/>
        <w:rPr>
          <w:rFonts w:ascii="Arial" w:hAnsi="Arial" w:cs="Arial"/>
          <w:sz w:val="24"/>
          <w:szCs w:val="24"/>
        </w:rPr>
      </w:pPr>
      <w:r w:rsidRPr="00E11CAF">
        <w:rPr>
          <w:rFonts w:ascii="Arial" w:hAnsi="Arial" w:cs="Arial"/>
          <w:sz w:val="24"/>
          <w:szCs w:val="24"/>
        </w:rPr>
        <w:tab/>
        <w:t>1.5. Выплаты стимулирующего характера устанавливаются работнику с учетом критериев, позволяющих оценить результативность и качество его работы.</w:t>
      </w:r>
    </w:p>
    <w:p w:rsidR="00C37ED8" w:rsidRPr="00E11CAF" w:rsidRDefault="00C37ED8" w:rsidP="00C37ED8">
      <w:pPr>
        <w:jc w:val="both"/>
        <w:rPr>
          <w:rFonts w:ascii="Arial" w:hAnsi="Arial" w:cs="Arial"/>
          <w:sz w:val="24"/>
          <w:szCs w:val="24"/>
        </w:rPr>
      </w:pPr>
      <w:r w:rsidRPr="00E11CAF">
        <w:rPr>
          <w:rFonts w:ascii="Arial" w:hAnsi="Arial" w:cs="Arial"/>
          <w:sz w:val="24"/>
          <w:szCs w:val="24"/>
        </w:rPr>
        <w:tab/>
        <w:t>1.6. Для выполнения работ, связанных с основной деятельностью учреждения, руководитель вправе осуществлять привлечение помимо  работников, занимающих должности, предусмотренные штатным расписанием, других работников на условиях срочного трудового договора.</w:t>
      </w:r>
    </w:p>
    <w:p w:rsidR="00C37ED8" w:rsidRPr="00E11CAF" w:rsidRDefault="00C37ED8" w:rsidP="00C37ED8">
      <w:pPr>
        <w:jc w:val="both"/>
        <w:rPr>
          <w:rFonts w:ascii="Arial" w:hAnsi="Arial" w:cs="Arial"/>
          <w:sz w:val="24"/>
          <w:szCs w:val="24"/>
        </w:rPr>
      </w:pPr>
      <w:r w:rsidRPr="00E11CAF">
        <w:rPr>
          <w:rFonts w:ascii="Arial" w:hAnsi="Arial" w:cs="Arial"/>
          <w:sz w:val="24"/>
          <w:szCs w:val="24"/>
        </w:rPr>
        <w:tab/>
        <w:t>1.7. Заработная плата работника предельными размерами не ограничивается.</w:t>
      </w:r>
    </w:p>
    <w:p w:rsidR="00C37ED8" w:rsidRPr="00E11CAF" w:rsidRDefault="00C37ED8" w:rsidP="00C37ED8">
      <w:pPr>
        <w:jc w:val="both"/>
        <w:rPr>
          <w:rFonts w:ascii="Arial" w:hAnsi="Arial" w:cs="Arial"/>
          <w:sz w:val="24"/>
          <w:szCs w:val="24"/>
        </w:rPr>
      </w:pPr>
      <w:r w:rsidRPr="00E11CAF">
        <w:rPr>
          <w:rFonts w:ascii="Arial" w:hAnsi="Arial" w:cs="Arial"/>
          <w:sz w:val="24"/>
          <w:szCs w:val="24"/>
        </w:rPr>
        <w:tab/>
        <w:t>1.8. Средства на оплату труда, поступающие от предпринимательской и иной приносящей доход деятельности направляются на выплаты стимулирующего характера.</w:t>
      </w:r>
    </w:p>
    <w:p w:rsidR="00C37ED8" w:rsidRPr="00E11CAF" w:rsidRDefault="00C37ED8" w:rsidP="00C37ED8">
      <w:pPr>
        <w:jc w:val="both"/>
        <w:rPr>
          <w:rFonts w:ascii="Arial" w:hAnsi="Arial" w:cs="Arial"/>
          <w:sz w:val="24"/>
          <w:szCs w:val="24"/>
        </w:rPr>
      </w:pPr>
    </w:p>
    <w:p w:rsidR="00C37ED8" w:rsidRPr="00E11CAF" w:rsidRDefault="00C37ED8" w:rsidP="00C37ED8">
      <w:pPr>
        <w:jc w:val="both"/>
        <w:rPr>
          <w:rFonts w:ascii="Arial" w:hAnsi="Arial" w:cs="Arial"/>
          <w:sz w:val="24"/>
          <w:szCs w:val="24"/>
        </w:rPr>
      </w:pPr>
      <w:r w:rsidRPr="00E11CAF">
        <w:rPr>
          <w:rFonts w:ascii="Arial" w:hAnsi="Arial" w:cs="Arial"/>
          <w:sz w:val="24"/>
          <w:szCs w:val="24"/>
        </w:rPr>
        <w:t xml:space="preserve">1.9. Индексация должностных окладов, ставок заработной платы работников учреждения производится в соответствии с нормативными правовыми актами Российской Федерации, Нижегородской области и </w:t>
      </w:r>
      <w:proofErr w:type="spellStart"/>
      <w:r w:rsidRPr="00E11CAF">
        <w:rPr>
          <w:rFonts w:ascii="Arial" w:hAnsi="Arial" w:cs="Arial"/>
          <w:sz w:val="24"/>
          <w:szCs w:val="24"/>
        </w:rPr>
        <w:t>Гагинского</w:t>
      </w:r>
      <w:proofErr w:type="spellEnd"/>
      <w:r w:rsidRPr="00E11CAF">
        <w:rPr>
          <w:rFonts w:ascii="Arial" w:hAnsi="Arial" w:cs="Arial"/>
          <w:sz w:val="24"/>
          <w:szCs w:val="24"/>
        </w:rPr>
        <w:t xml:space="preserve"> муниципального округа.</w:t>
      </w:r>
    </w:p>
    <w:p w:rsidR="00C37ED8" w:rsidRPr="00E11CAF" w:rsidRDefault="00C37ED8" w:rsidP="00C37ED8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E11CAF">
        <w:rPr>
          <w:rFonts w:ascii="Arial" w:hAnsi="Arial" w:cs="Arial"/>
          <w:sz w:val="24"/>
          <w:szCs w:val="24"/>
        </w:rPr>
        <w:t>1.10. Фонд оплаты труда для работников учреждения формируется в соответствии с коллективным договором и включает в себя средства предоставленной из бюджета субсидии в объемах, просчитанных в рамках муниципального задания, а также средства,  полученные от приносящей доход деятельности учреждения в объемах, предусмотренных в плане финансово-хозяйственной деятельности учреждения на очередной год.</w:t>
      </w:r>
    </w:p>
    <w:p w:rsidR="00C37ED8" w:rsidRPr="00E11CAF" w:rsidRDefault="00C37ED8" w:rsidP="00C37ED8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E11CAF">
        <w:rPr>
          <w:rFonts w:ascii="Arial" w:hAnsi="Arial" w:cs="Arial"/>
          <w:sz w:val="24"/>
          <w:szCs w:val="24"/>
        </w:rPr>
        <w:t xml:space="preserve">1.11. Месячная заработная плата работника, полностью отработавшего за этот период норму рабочего времени и выполнившего нормы труда (трудовые обязанности), не может быть ниже </w:t>
      </w:r>
      <w:hyperlink r:id="rId5" w:history="1">
        <w:r w:rsidRPr="00E11CAF">
          <w:rPr>
            <w:rFonts w:ascii="Arial" w:hAnsi="Arial" w:cs="Arial"/>
            <w:sz w:val="24"/>
            <w:szCs w:val="24"/>
          </w:rPr>
          <w:t xml:space="preserve">минимального </w:t>
        </w:r>
        <w:proofErr w:type="gramStart"/>
        <w:r w:rsidRPr="00E11CAF">
          <w:rPr>
            <w:rFonts w:ascii="Arial" w:hAnsi="Arial" w:cs="Arial"/>
            <w:sz w:val="24"/>
            <w:szCs w:val="24"/>
          </w:rPr>
          <w:t>размера оплаты труда</w:t>
        </w:r>
        <w:proofErr w:type="gramEnd"/>
      </w:hyperlink>
      <w:r w:rsidRPr="00E11CAF">
        <w:rPr>
          <w:rFonts w:ascii="Arial" w:hAnsi="Arial" w:cs="Arial"/>
          <w:sz w:val="24"/>
          <w:szCs w:val="24"/>
        </w:rPr>
        <w:t>.</w:t>
      </w:r>
    </w:p>
    <w:p w:rsidR="00C37ED8" w:rsidRPr="00E11CAF" w:rsidRDefault="00C37ED8" w:rsidP="00C37ED8">
      <w:pPr>
        <w:pStyle w:val="ConsPlusNormal"/>
        <w:ind w:firstLine="540"/>
        <w:jc w:val="both"/>
        <w:rPr>
          <w:sz w:val="24"/>
          <w:szCs w:val="24"/>
        </w:rPr>
      </w:pPr>
      <w:r w:rsidRPr="00E11CAF">
        <w:rPr>
          <w:sz w:val="24"/>
          <w:szCs w:val="24"/>
        </w:rPr>
        <w:t xml:space="preserve">Если заработная плата, установленная работнику, складывается ниже минимального </w:t>
      </w:r>
      <w:proofErr w:type="gramStart"/>
      <w:r w:rsidRPr="00E11CAF">
        <w:rPr>
          <w:sz w:val="24"/>
          <w:szCs w:val="24"/>
        </w:rPr>
        <w:t>размера оплаты труда</w:t>
      </w:r>
      <w:proofErr w:type="gramEnd"/>
      <w:r w:rsidRPr="00E11CAF">
        <w:rPr>
          <w:sz w:val="24"/>
          <w:szCs w:val="24"/>
        </w:rPr>
        <w:t xml:space="preserve">, то производится гарантированная доплата до </w:t>
      </w:r>
      <w:hyperlink r:id="rId6" w:history="1">
        <w:r w:rsidRPr="00E11CAF">
          <w:rPr>
            <w:sz w:val="24"/>
            <w:szCs w:val="24"/>
          </w:rPr>
          <w:t>минимального размера оплаты труда</w:t>
        </w:r>
      </w:hyperlink>
      <w:r w:rsidRPr="00E11CAF">
        <w:rPr>
          <w:sz w:val="24"/>
          <w:szCs w:val="24"/>
        </w:rPr>
        <w:t>, установленного федеральным законодательством.</w:t>
      </w:r>
    </w:p>
    <w:p w:rsidR="00C37ED8" w:rsidRPr="00E11CAF" w:rsidRDefault="00C37ED8" w:rsidP="00C37ED8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E11CAF">
        <w:rPr>
          <w:rFonts w:ascii="Arial" w:hAnsi="Arial" w:cs="Arial"/>
          <w:sz w:val="24"/>
          <w:szCs w:val="24"/>
        </w:rPr>
        <w:t>1.12. Условия оплаты труда, включая размер оклада (должностного оклада) работника, повышающие коэффициенты к окладам (должностным окладам), выплаты компенсационного и стимулирующего характера являются обязательными для включения в трудовой договор.</w:t>
      </w:r>
    </w:p>
    <w:p w:rsidR="00C37ED8" w:rsidRPr="00E11CAF" w:rsidRDefault="00C37ED8" w:rsidP="00C37ED8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E11CAF">
        <w:rPr>
          <w:rFonts w:ascii="Arial" w:hAnsi="Arial" w:cs="Arial"/>
          <w:sz w:val="24"/>
          <w:szCs w:val="24"/>
        </w:rPr>
        <w:t>1.13. Работодатель при выплате заработной платы извещает в письменной форме работника:</w:t>
      </w:r>
    </w:p>
    <w:p w:rsidR="00C37ED8" w:rsidRPr="00E11CAF" w:rsidRDefault="00C37ED8" w:rsidP="00C37ED8">
      <w:pPr>
        <w:jc w:val="both"/>
        <w:rPr>
          <w:rFonts w:ascii="Arial" w:hAnsi="Arial" w:cs="Arial"/>
          <w:sz w:val="24"/>
          <w:szCs w:val="24"/>
        </w:rPr>
      </w:pPr>
      <w:r w:rsidRPr="00E11CAF">
        <w:rPr>
          <w:rFonts w:ascii="Arial" w:hAnsi="Arial" w:cs="Arial"/>
          <w:sz w:val="24"/>
          <w:szCs w:val="24"/>
        </w:rPr>
        <w:lastRenderedPageBreak/>
        <w:t>- о составных частях заработной платы, причитающейся ему за соответствующий период;</w:t>
      </w:r>
    </w:p>
    <w:p w:rsidR="00C37ED8" w:rsidRPr="00E11CAF" w:rsidRDefault="00C37ED8" w:rsidP="00C37ED8">
      <w:pPr>
        <w:jc w:val="both"/>
        <w:rPr>
          <w:rFonts w:ascii="Arial" w:hAnsi="Arial" w:cs="Arial"/>
          <w:sz w:val="24"/>
          <w:szCs w:val="24"/>
        </w:rPr>
      </w:pPr>
      <w:r w:rsidRPr="00E11CAF">
        <w:rPr>
          <w:rFonts w:ascii="Arial" w:hAnsi="Arial" w:cs="Arial"/>
          <w:sz w:val="24"/>
          <w:szCs w:val="24"/>
        </w:rPr>
        <w:t>- о размерах иных сумм, начисленных работнику, в том числе денежной компенсации за нарушение работодателем установленного срока выплаты заработной платы, оплаты отпуска, выплат при увольнении и (или) других выплат, причитающихся работнику;</w:t>
      </w:r>
    </w:p>
    <w:p w:rsidR="00C37ED8" w:rsidRPr="00E11CAF" w:rsidRDefault="00C37ED8" w:rsidP="00C37ED8">
      <w:pPr>
        <w:jc w:val="both"/>
        <w:rPr>
          <w:rFonts w:ascii="Arial" w:hAnsi="Arial" w:cs="Arial"/>
          <w:sz w:val="24"/>
          <w:szCs w:val="24"/>
        </w:rPr>
      </w:pPr>
      <w:r w:rsidRPr="00E11CAF">
        <w:rPr>
          <w:rFonts w:ascii="Arial" w:hAnsi="Arial" w:cs="Arial"/>
          <w:sz w:val="24"/>
          <w:szCs w:val="24"/>
        </w:rPr>
        <w:t>- о размерах и об основаниях произведенных удержаний;</w:t>
      </w:r>
    </w:p>
    <w:p w:rsidR="00C37ED8" w:rsidRPr="00E11CAF" w:rsidRDefault="00C37ED8" w:rsidP="00C37ED8">
      <w:pPr>
        <w:jc w:val="both"/>
        <w:rPr>
          <w:rFonts w:ascii="Arial" w:hAnsi="Arial" w:cs="Arial"/>
          <w:sz w:val="24"/>
          <w:szCs w:val="24"/>
        </w:rPr>
      </w:pPr>
      <w:r w:rsidRPr="00E11CAF">
        <w:rPr>
          <w:rFonts w:ascii="Arial" w:hAnsi="Arial" w:cs="Arial"/>
          <w:sz w:val="24"/>
          <w:szCs w:val="24"/>
        </w:rPr>
        <w:t>- об общей денежной сумме, подлежащей выплате.</w:t>
      </w:r>
    </w:p>
    <w:p w:rsidR="00C37ED8" w:rsidRPr="00E11CAF" w:rsidRDefault="00C37ED8" w:rsidP="00C37ED8">
      <w:pPr>
        <w:jc w:val="both"/>
        <w:rPr>
          <w:rFonts w:ascii="Arial" w:hAnsi="Arial" w:cs="Arial"/>
          <w:sz w:val="24"/>
          <w:szCs w:val="24"/>
        </w:rPr>
      </w:pPr>
      <w:r w:rsidRPr="00E11CAF">
        <w:rPr>
          <w:rFonts w:ascii="Arial" w:hAnsi="Arial" w:cs="Arial"/>
          <w:sz w:val="24"/>
          <w:szCs w:val="24"/>
        </w:rPr>
        <w:t xml:space="preserve">       1.14. Фонд оплаты труда для работников учреждения устанавливается в размере 15 должностных окладов, ставок заработной платы по должностям служащих и профессиям рабочих, предусмотренных штатным расписанием.</w:t>
      </w:r>
    </w:p>
    <w:p w:rsidR="00C37ED8" w:rsidRPr="00E11CAF" w:rsidRDefault="00C37ED8" w:rsidP="00C37ED8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="00C37ED8" w:rsidRPr="00E11CAF" w:rsidRDefault="00C37ED8" w:rsidP="00C37ED8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E11CAF">
        <w:rPr>
          <w:rFonts w:ascii="Arial" w:hAnsi="Arial" w:cs="Arial"/>
          <w:sz w:val="24"/>
          <w:szCs w:val="24"/>
        </w:rPr>
        <w:t>-</w:t>
      </w:r>
    </w:p>
    <w:p w:rsidR="00C37ED8" w:rsidRPr="00E11CAF" w:rsidRDefault="00C37ED8" w:rsidP="00C37ED8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E11CAF">
        <w:rPr>
          <w:rFonts w:ascii="Arial" w:hAnsi="Arial" w:cs="Arial"/>
          <w:b/>
          <w:bCs/>
          <w:sz w:val="24"/>
          <w:szCs w:val="24"/>
        </w:rPr>
        <w:t>2. Порядок и условия оплаты труда</w:t>
      </w:r>
    </w:p>
    <w:p w:rsidR="00C37ED8" w:rsidRPr="00E11CAF" w:rsidRDefault="00C37ED8" w:rsidP="00C37ED8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E11CAF">
        <w:rPr>
          <w:rFonts w:ascii="Arial" w:hAnsi="Arial" w:cs="Arial"/>
          <w:b/>
          <w:bCs/>
          <w:sz w:val="24"/>
          <w:szCs w:val="24"/>
        </w:rPr>
        <w:t>2.1. Основные условия оплаты труда</w:t>
      </w:r>
    </w:p>
    <w:p w:rsidR="00C37ED8" w:rsidRPr="00E11CAF" w:rsidRDefault="00C37ED8" w:rsidP="00C37ED8">
      <w:pPr>
        <w:jc w:val="center"/>
        <w:rPr>
          <w:rFonts w:ascii="Arial" w:hAnsi="Arial" w:cs="Arial"/>
          <w:b/>
          <w:bCs/>
          <w:color w:val="FF0000"/>
          <w:sz w:val="24"/>
          <w:szCs w:val="24"/>
        </w:rPr>
      </w:pPr>
    </w:p>
    <w:p w:rsidR="00C37ED8" w:rsidRPr="00E11CAF" w:rsidRDefault="00C37ED8" w:rsidP="00C37ED8">
      <w:pPr>
        <w:jc w:val="both"/>
        <w:rPr>
          <w:rFonts w:ascii="Arial" w:hAnsi="Arial" w:cs="Arial"/>
          <w:sz w:val="24"/>
          <w:szCs w:val="24"/>
        </w:rPr>
      </w:pPr>
      <w:r w:rsidRPr="00E11CAF">
        <w:rPr>
          <w:rFonts w:ascii="Arial" w:hAnsi="Arial" w:cs="Arial"/>
          <w:b/>
          <w:bCs/>
          <w:color w:val="FF0000"/>
          <w:sz w:val="24"/>
          <w:szCs w:val="24"/>
        </w:rPr>
        <w:t xml:space="preserve">          </w:t>
      </w:r>
      <w:r w:rsidRPr="00E11CAF">
        <w:rPr>
          <w:rFonts w:ascii="Arial" w:hAnsi="Arial" w:cs="Arial"/>
          <w:sz w:val="24"/>
          <w:szCs w:val="24"/>
        </w:rPr>
        <w:t>2.1.1. Система оплаты труда работников учреждения включает в себя:</w:t>
      </w:r>
    </w:p>
    <w:p w:rsidR="00C37ED8" w:rsidRPr="00E11CAF" w:rsidRDefault="00C37ED8" w:rsidP="00C37ED8">
      <w:pPr>
        <w:jc w:val="both"/>
        <w:rPr>
          <w:rFonts w:ascii="Arial" w:hAnsi="Arial" w:cs="Arial"/>
          <w:sz w:val="24"/>
          <w:szCs w:val="24"/>
        </w:rPr>
      </w:pPr>
      <w:r w:rsidRPr="00E11CAF">
        <w:rPr>
          <w:rFonts w:ascii="Arial" w:hAnsi="Arial" w:cs="Arial"/>
          <w:sz w:val="24"/>
          <w:szCs w:val="24"/>
        </w:rPr>
        <w:t>- минимальные оклады, ставки заработной платы по профессиональным квалификационным группам;</w:t>
      </w:r>
    </w:p>
    <w:p w:rsidR="00C37ED8" w:rsidRPr="00E11CAF" w:rsidRDefault="00C37ED8" w:rsidP="00C37ED8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="00C37ED8" w:rsidRPr="00E11CAF" w:rsidRDefault="00C37ED8" w:rsidP="00C37ED8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E11CAF">
        <w:rPr>
          <w:rFonts w:ascii="Arial" w:hAnsi="Arial" w:cs="Arial"/>
          <w:sz w:val="24"/>
          <w:szCs w:val="24"/>
        </w:rPr>
        <w:t>- размеры повышающих коэффициентов по занимаемым должностям (профессиям), к минимальным  должностным окладам, ставкам заработной платы;</w:t>
      </w:r>
    </w:p>
    <w:p w:rsidR="00C37ED8" w:rsidRPr="00E11CAF" w:rsidRDefault="00C37ED8" w:rsidP="00C37ED8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E11CAF">
        <w:rPr>
          <w:rFonts w:ascii="Arial" w:hAnsi="Arial" w:cs="Arial"/>
          <w:sz w:val="24"/>
          <w:szCs w:val="24"/>
        </w:rPr>
        <w:t>- условия осуществления и размеры выплат компенсационного характера в соответствии с утвержденным перечнем видов выплат компенсационного характера;</w:t>
      </w:r>
    </w:p>
    <w:p w:rsidR="00C37ED8" w:rsidRPr="00E11CAF" w:rsidRDefault="00C37ED8" w:rsidP="00C37ED8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E11CAF">
        <w:rPr>
          <w:rFonts w:ascii="Arial" w:hAnsi="Arial" w:cs="Arial"/>
          <w:sz w:val="24"/>
          <w:szCs w:val="24"/>
        </w:rPr>
        <w:t>- выплаты стимулирующего характера в соответствии с утвержденным перечнем видов выплат стимулирующего характера (за счет всех источников финансирования) и критерии их установления;</w:t>
      </w:r>
    </w:p>
    <w:p w:rsidR="00C37ED8" w:rsidRPr="00E11CAF" w:rsidRDefault="00C37ED8" w:rsidP="00C37ED8">
      <w:pPr>
        <w:ind w:firstLine="708"/>
        <w:rPr>
          <w:rFonts w:ascii="Arial" w:hAnsi="Arial" w:cs="Arial"/>
          <w:sz w:val="24"/>
          <w:szCs w:val="24"/>
        </w:rPr>
      </w:pPr>
      <w:r w:rsidRPr="00E11CAF">
        <w:rPr>
          <w:rFonts w:ascii="Arial" w:hAnsi="Arial" w:cs="Arial"/>
          <w:sz w:val="24"/>
          <w:szCs w:val="24"/>
        </w:rPr>
        <w:t xml:space="preserve">-  иные выплаты. </w:t>
      </w:r>
    </w:p>
    <w:p w:rsidR="00C37ED8" w:rsidRPr="00E11CAF" w:rsidRDefault="00C37ED8" w:rsidP="00C37ED8">
      <w:pPr>
        <w:jc w:val="both"/>
        <w:rPr>
          <w:rFonts w:ascii="Arial" w:hAnsi="Arial" w:cs="Arial"/>
          <w:sz w:val="24"/>
          <w:szCs w:val="24"/>
        </w:rPr>
      </w:pPr>
      <w:r w:rsidRPr="00E11CAF">
        <w:rPr>
          <w:rFonts w:ascii="Arial" w:hAnsi="Arial" w:cs="Arial"/>
          <w:color w:val="FF0000"/>
          <w:sz w:val="24"/>
          <w:szCs w:val="24"/>
        </w:rPr>
        <w:tab/>
      </w:r>
      <w:r w:rsidRPr="00E11CAF">
        <w:rPr>
          <w:rFonts w:ascii="Arial" w:hAnsi="Arial" w:cs="Arial"/>
          <w:sz w:val="24"/>
          <w:szCs w:val="24"/>
        </w:rPr>
        <w:t xml:space="preserve">2.1.2. Минимальные размеры должностных окладов (ставок заработной платы) работников различных ПКГ устанавливаются с учетом требований к </w:t>
      </w:r>
      <w:r w:rsidRPr="00E11CAF">
        <w:rPr>
          <w:rFonts w:ascii="Arial" w:hAnsi="Arial" w:cs="Arial"/>
          <w:sz w:val="24"/>
          <w:szCs w:val="24"/>
          <w:lang w:val="tt-RU"/>
        </w:rPr>
        <w:t xml:space="preserve">образованию, к </w:t>
      </w:r>
      <w:r w:rsidRPr="00E11CAF">
        <w:rPr>
          <w:rFonts w:ascii="Arial" w:hAnsi="Arial" w:cs="Arial"/>
          <w:sz w:val="24"/>
          <w:szCs w:val="24"/>
        </w:rPr>
        <w:t>профессиональной подготовке и уровню квалификации, которые необходимы для осуществления соответствующей профессиональной деятельности.</w:t>
      </w:r>
    </w:p>
    <w:p w:rsidR="00C37ED8" w:rsidRPr="00E11CAF" w:rsidRDefault="00C37ED8" w:rsidP="00C37ED8">
      <w:pPr>
        <w:jc w:val="both"/>
        <w:rPr>
          <w:rFonts w:ascii="Arial" w:hAnsi="Arial" w:cs="Arial"/>
          <w:sz w:val="24"/>
          <w:szCs w:val="24"/>
        </w:rPr>
      </w:pPr>
      <w:r w:rsidRPr="00E11CAF">
        <w:rPr>
          <w:rFonts w:ascii="Arial" w:hAnsi="Arial" w:cs="Arial"/>
          <w:color w:val="FF0000"/>
          <w:sz w:val="24"/>
          <w:szCs w:val="24"/>
        </w:rPr>
        <w:tab/>
      </w:r>
      <w:r w:rsidRPr="00E11CAF">
        <w:rPr>
          <w:rFonts w:ascii="Arial" w:hAnsi="Arial" w:cs="Arial"/>
          <w:sz w:val="24"/>
          <w:szCs w:val="24"/>
        </w:rPr>
        <w:t>2.1.3 Работникам учреждения, осуществляющим профессиональную деятельность по должностям руководителей, специалистов и служащих,  устанавливаются следующие повышающие коэффициенты к минимальным размерам должностных окладов по ПКГ должностей руководителей, специалистов и служащих:</w:t>
      </w:r>
    </w:p>
    <w:p w:rsidR="00C37ED8" w:rsidRPr="00E11CAF" w:rsidRDefault="00C37ED8" w:rsidP="00C37ED8">
      <w:pPr>
        <w:jc w:val="both"/>
        <w:rPr>
          <w:rFonts w:ascii="Arial" w:hAnsi="Arial" w:cs="Arial"/>
          <w:sz w:val="24"/>
          <w:szCs w:val="24"/>
        </w:rPr>
      </w:pPr>
    </w:p>
    <w:p w:rsidR="00C37ED8" w:rsidRPr="00E11CAF" w:rsidRDefault="00C37ED8" w:rsidP="00C37ED8">
      <w:pPr>
        <w:pStyle w:val="ac"/>
        <w:spacing w:before="0" w:beforeAutospacing="0" w:after="0" w:afterAutospacing="0"/>
        <w:jc w:val="center"/>
        <w:rPr>
          <w:rFonts w:ascii="Arial" w:hAnsi="Arial" w:cs="Arial"/>
        </w:rPr>
      </w:pPr>
      <w:r w:rsidRPr="00E11CAF">
        <w:rPr>
          <w:rFonts w:ascii="Arial" w:hAnsi="Arial" w:cs="Arial"/>
        </w:rPr>
        <w:t xml:space="preserve">Профессиональная квалификационная группа  «Должности  работников печатных средств массовой информации </w:t>
      </w:r>
      <w:r w:rsidRPr="00E11CAF">
        <w:rPr>
          <w:rFonts w:ascii="Arial" w:hAnsi="Arial" w:cs="Arial"/>
          <w:u w:val="single"/>
        </w:rPr>
        <w:t>первого</w:t>
      </w:r>
      <w:r w:rsidRPr="00E11CAF">
        <w:rPr>
          <w:rFonts w:ascii="Arial" w:hAnsi="Arial" w:cs="Arial"/>
        </w:rPr>
        <w:t xml:space="preserve"> уровня»</w:t>
      </w:r>
    </w:p>
    <w:p w:rsidR="00C37ED8" w:rsidRPr="00E11CAF" w:rsidRDefault="00C37ED8" w:rsidP="00C37ED8">
      <w:pPr>
        <w:pStyle w:val="ac"/>
        <w:spacing w:before="0" w:beforeAutospacing="0" w:after="0" w:afterAutospacing="0"/>
        <w:jc w:val="center"/>
        <w:rPr>
          <w:rFonts w:ascii="Arial" w:hAnsi="Arial" w:cs="Arial"/>
        </w:rPr>
      </w:pPr>
      <w:r w:rsidRPr="00E11CAF">
        <w:rPr>
          <w:rFonts w:ascii="Arial" w:hAnsi="Arial" w:cs="Arial"/>
        </w:rPr>
        <w:t>Минимальный размер должностного оклада - 5234 руб.</w:t>
      </w:r>
    </w:p>
    <w:tbl>
      <w:tblPr>
        <w:tblStyle w:val="ad"/>
        <w:tblW w:w="9933" w:type="dxa"/>
        <w:tblLayout w:type="fixed"/>
        <w:tblLook w:val="01E0"/>
      </w:tblPr>
      <w:tblGrid>
        <w:gridCol w:w="2628"/>
        <w:gridCol w:w="3780"/>
        <w:gridCol w:w="1800"/>
        <w:gridCol w:w="1725"/>
      </w:tblGrid>
      <w:tr w:rsidR="00C37ED8" w:rsidRPr="00E11CAF" w:rsidTr="00A31905">
        <w:tc>
          <w:tcPr>
            <w:tcW w:w="2628" w:type="dxa"/>
          </w:tcPr>
          <w:p w:rsidR="00C37ED8" w:rsidRPr="00E11CAF" w:rsidRDefault="00C37ED8" w:rsidP="00A31905">
            <w:pPr>
              <w:pStyle w:val="ac"/>
              <w:jc w:val="center"/>
              <w:rPr>
                <w:rFonts w:ascii="Arial" w:hAnsi="Arial" w:cs="Arial"/>
              </w:rPr>
            </w:pPr>
            <w:r w:rsidRPr="00E11CAF">
              <w:rPr>
                <w:rFonts w:ascii="Arial" w:hAnsi="Arial" w:cs="Arial"/>
              </w:rPr>
              <w:t>Квалификационные  уровни</w:t>
            </w:r>
          </w:p>
        </w:tc>
        <w:tc>
          <w:tcPr>
            <w:tcW w:w="3780" w:type="dxa"/>
          </w:tcPr>
          <w:p w:rsidR="00C37ED8" w:rsidRPr="00E11CAF" w:rsidRDefault="00C37ED8" w:rsidP="00A31905">
            <w:pPr>
              <w:pStyle w:val="ac"/>
              <w:rPr>
                <w:rFonts w:ascii="Arial" w:hAnsi="Arial" w:cs="Arial"/>
              </w:rPr>
            </w:pPr>
            <w:r w:rsidRPr="00E11CAF">
              <w:rPr>
                <w:rFonts w:ascii="Arial" w:hAnsi="Arial" w:cs="Arial"/>
              </w:rPr>
              <w:t>Должности, отнесенные к профессиональной квалификационной группе</w:t>
            </w:r>
          </w:p>
        </w:tc>
        <w:tc>
          <w:tcPr>
            <w:tcW w:w="1800" w:type="dxa"/>
          </w:tcPr>
          <w:p w:rsidR="00C37ED8" w:rsidRPr="00E11CAF" w:rsidRDefault="00C37ED8" w:rsidP="00A31905">
            <w:pPr>
              <w:pStyle w:val="ac"/>
              <w:jc w:val="center"/>
              <w:rPr>
                <w:rFonts w:ascii="Arial" w:hAnsi="Arial" w:cs="Arial"/>
              </w:rPr>
            </w:pPr>
            <w:r w:rsidRPr="00E11CAF">
              <w:rPr>
                <w:rFonts w:ascii="Arial" w:hAnsi="Arial" w:cs="Arial"/>
              </w:rPr>
              <w:t>Повышающий коэффициент</w:t>
            </w:r>
          </w:p>
        </w:tc>
        <w:tc>
          <w:tcPr>
            <w:tcW w:w="1725" w:type="dxa"/>
          </w:tcPr>
          <w:p w:rsidR="00C37ED8" w:rsidRPr="00E11CAF" w:rsidRDefault="00C37ED8" w:rsidP="00A31905">
            <w:pPr>
              <w:pStyle w:val="ac"/>
              <w:jc w:val="center"/>
              <w:rPr>
                <w:rFonts w:ascii="Arial" w:hAnsi="Arial" w:cs="Arial"/>
              </w:rPr>
            </w:pPr>
            <w:r w:rsidRPr="00E11CAF">
              <w:rPr>
                <w:rFonts w:ascii="Arial" w:hAnsi="Arial" w:cs="Arial"/>
              </w:rPr>
              <w:t>Должностной оклад</w:t>
            </w:r>
          </w:p>
        </w:tc>
      </w:tr>
      <w:tr w:rsidR="00C37ED8" w:rsidRPr="00E11CAF" w:rsidTr="00A31905">
        <w:tc>
          <w:tcPr>
            <w:tcW w:w="2628" w:type="dxa"/>
          </w:tcPr>
          <w:p w:rsidR="00C37ED8" w:rsidRPr="00E11CAF" w:rsidRDefault="00C37ED8" w:rsidP="00A31905">
            <w:pPr>
              <w:pStyle w:val="ac"/>
              <w:rPr>
                <w:rFonts w:ascii="Arial" w:hAnsi="Arial" w:cs="Arial"/>
              </w:rPr>
            </w:pPr>
            <w:r w:rsidRPr="00E11CAF">
              <w:rPr>
                <w:rFonts w:ascii="Arial" w:hAnsi="Arial" w:cs="Arial"/>
              </w:rPr>
              <w:t>1 квалификационный уровень</w:t>
            </w:r>
          </w:p>
        </w:tc>
        <w:tc>
          <w:tcPr>
            <w:tcW w:w="3780" w:type="dxa"/>
          </w:tcPr>
          <w:p w:rsidR="00C37ED8" w:rsidRPr="00E11CAF" w:rsidRDefault="00C37ED8" w:rsidP="00A31905">
            <w:pPr>
              <w:pStyle w:val="ac"/>
              <w:rPr>
                <w:rFonts w:ascii="Arial" w:hAnsi="Arial" w:cs="Arial"/>
              </w:rPr>
            </w:pPr>
            <w:r w:rsidRPr="00E11CAF">
              <w:rPr>
                <w:rFonts w:ascii="Arial" w:hAnsi="Arial" w:cs="Arial"/>
                <w:lang w:val="tt-RU"/>
              </w:rPr>
              <w:t>Оператор компьютерного набора</w:t>
            </w:r>
          </w:p>
        </w:tc>
        <w:tc>
          <w:tcPr>
            <w:tcW w:w="1800" w:type="dxa"/>
          </w:tcPr>
          <w:p w:rsidR="00C37ED8" w:rsidRPr="00E11CAF" w:rsidRDefault="00C37ED8" w:rsidP="00A31905">
            <w:pPr>
              <w:pStyle w:val="ac"/>
              <w:jc w:val="center"/>
              <w:rPr>
                <w:rFonts w:ascii="Arial" w:hAnsi="Arial" w:cs="Arial"/>
              </w:rPr>
            </w:pPr>
            <w:r w:rsidRPr="00E11CAF">
              <w:rPr>
                <w:rFonts w:ascii="Arial" w:hAnsi="Arial" w:cs="Arial"/>
              </w:rPr>
              <w:t>1,4</w:t>
            </w:r>
          </w:p>
        </w:tc>
        <w:tc>
          <w:tcPr>
            <w:tcW w:w="1725" w:type="dxa"/>
          </w:tcPr>
          <w:p w:rsidR="00C37ED8" w:rsidRPr="00E11CAF" w:rsidRDefault="00C37ED8" w:rsidP="00A31905">
            <w:pPr>
              <w:pStyle w:val="ac"/>
              <w:jc w:val="center"/>
              <w:rPr>
                <w:rFonts w:ascii="Arial" w:hAnsi="Arial" w:cs="Arial"/>
              </w:rPr>
            </w:pPr>
            <w:r w:rsidRPr="00E11CAF">
              <w:rPr>
                <w:rFonts w:ascii="Arial" w:hAnsi="Arial" w:cs="Arial"/>
              </w:rPr>
              <w:t>7328</w:t>
            </w:r>
          </w:p>
        </w:tc>
      </w:tr>
      <w:tr w:rsidR="00C37ED8" w:rsidRPr="00E11CAF" w:rsidTr="00A31905">
        <w:tc>
          <w:tcPr>
            <w:tcW w:w="9933" w:type="dxa"/>
            <w:gridSpan w:val="4"/>
          </w:tcPr>
          <w:p w:rsidR="00C37ED8" w:rsidRPr="00E11CAF" w:rsidRDefault="00C37ED8" w:rsidP="00A31905">
            <w:pPr>
              <w:pStyle w:val="ac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E11CAF">
              <w:rPr>
                <w:rFonts w:ascii="Arial" w:hAnsi="Arial" w:cs="Arial"/>
              </w:rPr>
              <w:t xml:space="preserve">Профессиональная квалификационная группа  «Должности  работников печатных средств массовой информации </w:t>
            </w:r>
            <w:r w:rsidRPr="00E11CAF">
              <w:rPr>
                <w:rFonts w:ascii="Arial" w:hAnsi="Arial" w:cs="Arial"/>
                <w:u w:val="single"/>
              </w:rPr>
              <w:t>второго</w:t>
            </w:r>
            <w:r w:rsidRPr="00E11CAF">
              <w:rPr>
                <w:rFonts w:ascii="Arial" w:hAnsi="Arial" w:cs="Arial"/>
              </w:rPr>
              <w:t xml:space="preserve"> уровня»</w:t>
            </w:r>
          </w:p>
          <w:p w:rsidR="00C37ED8" w:rsidRPr="00E11CAF" w:rsidRDefault="00C37ED8" w:rsidP="00A31905">
            <w:pPr>
              <w:pStyle w:val="ac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E11CAF">
              <w:rPr>
                <w:rFonts w:ascii="Arial" w:hAnsi="Arial" w:cs="Arial"/>
              </w:rPr>
              <w:t>Минимальный размер должностного оклада - 5574 руб.</w:t>
            </w:r>
          </w:p>
          <w:p w:rsidR="00C37ED8" w:rsidRPr="00E11CAF" w:rsidRDefault="00C37ED8" w:rsidP="00A31905">
            <w:pPr>
              <w:pStyle w:val="ac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</w:tr>
      <w:tr w:rsidR="00C37ED8" w:rsidRPr="00E11CAF" w:rsidTr="00A31905">
        <w:tc>
          <w:tcPr>
            <w:tcW w:w="2628" w:type="dxa"/>
          </w:tcPr>
          <w:p w:rsidR="00C37ED8" w:rsidRPr="00E11CAF" w:rsidRDefault="00C37ED8" w:rsidP="00A31905">
            <w:pPr>
              <w:pStyle w:val="ac"/>
              <w:rPr>
                <w:rFonts w:ascii="Arial" w:hAnsi="Arial" w:cs="Arial"/>
              </w:rPr>
            </w:pPr>
            <w:r w:rsidRPr="00E11CAF">
              <w:rPr>
                <w:rFonts w:ascii="Arial" w:hAnsi="Arial" w:cs="Arial"/>
              </w:rPr>
              <w:t>1 квалификационный  уровень</w:t>
            </w:r>
          </w:p>
        </w:tc>
        <w:tc>
          <w:tcPr>
            <w:tcW w:w="3780" w:type="dxa"/>
          </w:tcPr>
          <w:p w:rsidR="00C37ED8" w:rsidRPr="00E11CAF" w:rsidRDefault="00C37ED8" w:rsidP="00A31905">
            <w:pPr>
              <w:pStyle w:val="ac"/>
              <w:spacing w:before="0" w:beforeAutospacing="0" w:after="0" w:afterAutospacing="0"/>
              <w:rPr>
                <w:rFonts w:ascii="Arial" w:hAnsi="Arial" w:cs="Arial"/>
              </w:rPr>
            </w:pPr>
            <w:r w:rsidRPr="00E11CAF">
              <w:rPr>
                <w:rFonts w:ascii="Arial" w:hAnsi="Arial" w:cs="Arial"/>
              </w:rPr>
              <w:t>Корректор</w:t>
            </w:r>
          </w:p>
        </w:tc>
        <w:tc>
          <w:tcPr>
            <w:tcW w:w="1800" w:type="dxa"/>
          </w:tcPr>
          <w:p w:rsidR="00C37ED8" w:rsidRPr="00E11CAF" w:rsidRDefault="00C37ED8" w:rsidP="00A31905">
            <w:pPr>
              <w:pStyle w:val="ac"/>
              <w:jc w:val="center"/>
              <w:rPr>
                <w:rFonts w:ascii="Arial" w:hAnsi="Arial" w:cs="Arial"/>
              </w:rPr>
            </w:pPr>
            <w:r w:rsidRPr="00E11CAF">
              <w:rPr>
                <w:rFonts w:ascii="Arial" w:hAnsi="Arial" w:cs="Arial"/>
              </w:rPr>
              <w:t>1,6</w:t>
            </w:r>
          </w:p>
        </w:tc>
        <w:tc>
          <w:tcPr>
            <w:tcW w:w="1725" w:type="dxa"/>
          </w:tcPr>
          <w:p w:rsidR="00C37ED8" w:rsidRPr="00E11CAF" w:rsidRDefault="00C37ED8" w:rsidP="00A31905">
            <w:pPr>
              <w:pStyle w:val="ac"/>
              <w:jc w:val="center"/>
              <w:rPr>
                <w:rFonts w:ascii="Arial" w:hAnsi="Arial" w:cs="Arial"/>
              </w:rPr>
            </w:pPr>
            <w:r w:rsidRPr="00E11CAF">
              <w:rPr>
                <w:rFonts w:ascii="Arial" w:hAnsi="Arial" w:cs="Arial"/>
              </w:rPr>
              <w:t>8918</w:t>
            </w:r>
          </w:p>
        </w:tc>
      </w:tr>
      <w:tr w:rsidR="00C37ED8" w:rsidRPr="00E11CAF" w:rsidTr="00A31905">
        <w:tc>
          <w:tcPr>
            <w:tcW w:w="9933" w:type="dxa"/>
            <w:gridSpan w:val="4"/>
          </w:tcPr>
          <w:p w:rsidR="00C37ED8" w:rsidRPr="00E11CAF" w:rsidRDefault="00C37ED8" w:rsidP="00A31905">
            <w:pPr>
              <w:pStyle w:val="ac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E11CAF">
              <w:rPr>
                <w:rFonts w:ascii="Arial" w:hAnsi="Arial" w:cs="Arial"/>
              </w:rPr>
              <w:t xml:space="preserve">Профессиональная квалификационная группа «Должности  работников печатных средств массовой информации </w:t>
            </w:r>
            <w:r w:rsidRPr="00E11CAF">
              <w:rPr>
                <w:rFonts w:ascii="Arial" w:hAnsi="Arial" w:cs="Arial"/>
                <w:u w:val="single"/>
              </w:rPr>
              <w:t>третьего</w:t>
            </w:r>
            <w:r w:rsidRPr="00E11CAF">
              <w:rPr>
                <w:rFonts w:ascii="Arial" w:hAnsi="Arial" w:cs="Arial"/>
              </w:rPr>
              <w:t xml:space="preserve"> уровня»  </w:t>
            </w:r>
          </w:p>
          <w:p w:rsidR="00C37ED8" w:rsidRPr="00E11CAF" w:rsidRDefault="00C37ED8" w:rsidP="00A31905">
            <w:pPr>
              <w:pStyle w:val="ac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E11CAF">
              <w:rPr>
                <w:rFonts w:ascii="Arial" w:hAnsi="Arial" w:cs="Arial"/>
              </w:rPr>
              <w:t>Минимальный размер должностного оклада – 6178 руб.</w:t>
            </w:r>
          </w:p>
          <w:p w:rsidR="00C37ED8" w:rsidRPr="00E11CAF" w:rsidRDefault="00C37ED8" w:rsidP="00A31905">
            <w:pPr>
              <w:pStyle w:val="ac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</w:tr>
      <w:tr w:rsidR="00C37ED8" w:rsidRPr="00E11CAF" w:rsidTr="00A31905">
        <w:trPr>
          <w:trHeight w:val="682"/>
        </w:trPr>
        <w:tc>
          <w:tcPr>
            <w:tcW w:w="2628" w:type="dxa"/>
          </w:tcPr>
          <w:p w:rsidR="00C37ED8" w:rsidRPr="00E11CAF" w:rsidRDefault="00C37ED8" w:rsidP="00A31905">
            <w:pPr>
              <w:pStyle w:val="ac"/>
              <w:rPr>
                <w:rFonts w:ascii="Arial" w:hAnsi="Arial" w:cs="Arial"/>
              </w:rPr>
            </w:pPr>
            <w:r w:rsidRPr="00E11CAF">
              <w:rPr>
                <w:rFonts w:ascii="Arial" w:hAnsi="Arial" w:cs="Arial"/>
              </w:rPr>
              <w:lastRenderedPageBreak/>
              <w:t>1квалификационный уровень</w:t>
            </w:r>
          </w:p>
        </w:tc>
        <w:tc>
          <w:tcPr>
            <w:tcW w:w="3780" w:type="dxa"/>
          </w:tcPr>
          <w:p w:rsidR="00C37ED8" w:rsidRPr="00E11CAF" w:rsidRDefault="00C37ED8" w:rsidP="00A31905">
            <w:pPr>
              <w:pStyle w:val="ac"/>
              <w:rPr>
                <w:rFonts w:ascii="Arial" w:hAnsi="Arial" w:cs="Arial"/>
              </w:rPr>
            </w:pPr>
            <w:r w:rsidRPr="00E11CAF">
              <w:rPr>
                <w:rFonts w:ascii="Arial" w:hAnsi="Arial" w:cs="Arial"/>
              </w:rPr>
              <w:t>фотокорреспондент</w:t>
            </w:r>
          </w:p>
        </w:tc>
        <w:tc>
          <w:tcPr>
            <w:tcW w:w="1800" w:type="dxa"/>
          </w:tcPr>
          <w:p w:rsidR="00C37ED8" w:rsidRPr="00E11CAF" w:rsidRDefault="00C37ED8" w:rsidP="00A31905">
            <w:pPr>
              <w:pStyle w:val="ac"/>
              <w:jc w:val="center"/>
              <w:rPr>
                <w:rFonts w:ascii="Arial" w:hAnsi="Arial" w:cs="Arial"/>
              </w:rPr>
            </w:pPr>
            <w:r w:rsidRPr="00E11CAF">
              <w:rPr>
                <w:rFonts w:ascii="Arial" w:hAnsi="Arial" w:cs="Arial"/>
              </w:rPr>
              <w:t xml:space="preserve">2,2                               </w:t>
            </w:r>
          </w:p>
        </w:tc>
        <w:tc>
          <w:tcPr>
            <w:tcW w:w="1725" w:type="dxa"/>
          </w:tcPr>
          <w:p w:rsidR="00C37ED8" w:rsidRPr="00E11CAF" w:rsidRDefault="00C37ED8" w:rsidP="00A31905">
            <w:pPr>
              <w:pStyle w:val="ac"/>
              <w:jc w:val="center"/>
              <w:rPr>
                <w:rFonts w:ascii="Arial" w:hAnsi="Arial" w:cs="Arial"/>
              </w:rPr>
            </w:pPr>
            <w:r w:rsidRPr="00E11CAF">
              <w:rPr>
                <w:rFonts w:ascii="Arial" w:hAnsi="Arial" w:cs="Arial"/>
              </w:rPr>
              <w:t xml:space="preserve">13592                               </w:t>
            </w:r>
          </w:p>
        </w:tc>
      </w:tr>
      <w:tr w:rsidR="00C37ED8" w:rsidRPr="00E11CAF" w:rsidTr="00A31905">
        <w:tc>
          <w:tcPr>
            <w:tcW w:w="2628" w:type="dxa"/>
          </w:tcPr>
          <w:p w:rsidR="00C37ED8" w:rsidRPr="00E11CAF" w:rsidRDefault="00C37ED8" w:rsidP="00A31905">
            <w:pPr>
              <w:pStyle w:val="ac"/>
              <w:rPr>
                <w:rFonts w:ascii="Arial" w:hAnsi="Arial" w:cs="Arial"/>
              </w:rPr>
            </w:pPr>
            <w:r w:rsidRPr="00E11CAF">
              <w:rPr>
                <w:rFonts w:ascii="Arial" w:hAnsi="Arial" w:cs="Arial"/>
              </w:rPr>
              <w:t>2 квалификационный уровень</w:t>
            </w:r>
          </w:p>
        </w:tc>
        <w:tc>
          <w:tcPr>
            <w:tcW w:w="3780" w:type="dxa"/>
          </w:tcPr>
          <w:p w:rsidR="00C37ED8" w:rsidRPr="00E11CAF" w:rsidRDefault="00C37ED8" w:rsidP="00A31905">
            <w:pPr>
              <w:pStyle w:val="ac"/>
              <w:rPr>
                <w:rFonts w:ascii="Arial" w:hAnsi="Arial" w:cs="Arial"/>
              </w:rPr>
            </w:pPr>
            <w:r w:rsidRPr="00E11CAF">
              <w:rPr>
                <w:rFonts w:ascii="Arial" w:hAnsi="Arial" w:cs="Arial"/>
              </w:rPr>
              <w:t xml:space="preserve">Дизайнер </w:t>
            </w:r>
          </w:p>
        </w:tc>
        <w:tc>
          <w:tcPr>
            <w:tcW w:w="1800" w:type="dxa"/>
          </w:tcPr>
          <w:p w:rsidR="00C37ED8" w:rsidRPr="00E11CAF" w:rsidRDefault="00C37ED8" w:rsidP="00A31905">
            <w:pPr>
              <w:pStyle w:val="ac"/>
              <w:jc w:val="center"/>
              <w:rPr>
                <w:rFonts w:ascii="Arial" w:hAnsi="Arial" w:cs="Arial"/>
              </w:rPr>
            </w:pPr>
            <w:r w:rsidRPr="00E11CAF">
              <w:rPr>
                <w:rFonts w:ascii="Arial" w:hAnsi="Arial" w:cs="Arial"/>
              </w:rPr>
              <w:t xml:space="preserve">                                                1,9</w:t>
            </w:r>
          </w:p>
        </w:tc>
        <w:tc>
          <w:tcPr>
            <w:tcW w:w="1725" w:type="dxa"/>
          </w:tcPr>
          <w:p w:rsidR="00C37ED8" w:rsidRPr="00E11CAF" w:rsidRDefault="00C37ED8" w:rsidP="00A31905">
            <w:pPr>
              <w:pStyle w:val="ac"/>
              <w:jc w:val="center"/>
              <w:rPr>
                <w:rFonts w:ascii="Arial" w:hAnsi="Arial" w:cs="Arial"/>
              </w:rPr>
            </w:pPr>
            <w:r w:rsidRPr="00E11CAF">
              <w:rPr>
                <w:rFonts w:ascii="Arial" w:hAnsi="Arial" w:cs="Arial"/>
              </w:rPr>
              <w:t xml:space="preserve">                                                   11738                        </w:t>
            </w:r>
          </w:p>
        </w:tc>
      </w:tr>
      <w:tr w:rsidR="00C37ED8" w:rsidRPr="00E11CAF" w:rsidTr="00A31905">
        <w:tc>
          <w:tcPr>
            <w:tcW w:w="2628" w:type="dxa"/>
          </w:tcPr>
          <w:p w:rsidR="00C37ED8" w:rsidRPr="00E11CAF" w:rsidRDefault="00C37ED8" w:rsidP="00A31905">
            <w:pPr>
              <w:pStyle w:val="ac"/>
              <w:rPr>
                <w:rFonts w:ascii="Arial" w:hAnsi="Arial" w:cs="Arial"/>
              </w:rPr>
            </w:pPr>
            <w:r w:rsidRPr="00E11CAF">
              <w:rPr>
                <w:rFonts w:ascii="Arial" w:hAnsi="Arial" w:cs="Arial"/>
              </w:rPr>
              <w:t>3 квалификационный уровень</w:t>
            </w:r>
          </w:p>
        </w:tc>
        <w:tc>
          <w:tcPr>
            <w:tcW w:w="3780" w:type="dxa"/>
          </w:tcPr>
          <w:p w:rsidR="00C37ED8" w:rsidRPr="00E11CAF" w:rsidRDefault="00C37ED8" w:rsidP="00A31905">
            <w:pPr>
              <w:pStyle w:val="ac"/>
              <w:rPr>
                <w:rFonts w:ascii="Arial" w:hAnsi="Arial" w:cs="Arial"/>
              </w:rPr>
            </w:pPr>
            <w:r w:rsidRPr="00E11CAF">
              <w:rPr>
                <w:rFonts w:ascii="Arial" w:hAnsi="Arial" w:cs="Arial"/>
              </w:rPr>
              <w:t>Обозреватель</w:t>
            </w:r>
          </w:p>
        </w:tc>
        <w:tc>
          <w:tcPr>
            <w:tcW w:w="1800" w:type="dxa"/>
          </w:tcPr>
          <w:p w:rsidR="00C37ED8" w:rsidRPr="00E11CAF" w:rsidRDefault="00C37ED8" w:rsidP="00A31905">
            <w:pPr>
              <w:pStyle w:val="ac"/>
              <w:jc w:val="center"/>
              <w:rPr>
                <w:rFonts w:ascii="Arial" w:hAnsi="Arial" w:cs="Arial"/>
              </w:rPr>
            </w:pPr>
            <w:r w:rsidRPr="00E11CAF">
              <w:rPr>
                <w:rFonts w:ascii="Arial" w:hAnsi="Arial" w:cs="Arial"/>
              </w:rPr>
              <w:t>2,2</w:t>
            </w:r>
          </w:p>
        </w:tc>
        <w:tc>
          <w:tcPr>
            <w:tcW w:w="1725" w:type="dxa"/>
          </w:tcPr>
          <w:p w:rsidR="00C37ED8" w:rsidRPr="00E11CAF" w:rsidRDefault="00C37ED8" w:rsidP="00A31905">
            <w:pPr>
              <w:pStyle w:val="ac"/>
              <w:jc w:val="center"/>
              <w:rPr>
                <w:rFonts w:ascii="Arial" w:hAnsi="Arial" w:cs="Arial"/>
              </w:rPr>
            </w:pPr>
            <w:r w:rsidRPr="00E11CAF">
              <w:rPr>
                <w:rFonts w:ascii="Arial" w:hAnsi="Arial" w:cs="Arial"/>
              </w:rPr>
              <w:t>13592</w:t>
            </w:r>
          </w:p>
        </w:tc>
      </w:tr>
    </w:tbl>
    <w:p w:rsidR="00C37ED8" w:rsidRPr="00E11CAF" w:rsidRDefault="00C37ED8" w:rsidP="00C37ED8">
      <w:pPr>
        <w:pStyle w:val="ac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jc w:val="center"/>
        <w:rPr>
          <w:rFonts w:ascii="Arial" w:hAnsi="Arial" w:cs="Arial"/>
        </w:rPr>
      </w:pPr>
      <w:r w:rsidRPr="00E11CAF">
        <w:rPr>
          <w:rFonts w:ascii="Arial" w:hAnsi="Arial" w:cs="Arial"/>
        </w:rPr>
        <w:t xml:space="preserve">Профессиональная квалификационная группа "Общеотраслевые должности служащих  </w:t>
      </w:r>
      <w:r w:rsidRPr="00E11CAF">
        <w:rPr>
          <w:rFonts w:ascii="Arial" w:hAnsi="Arial" w:cs="Arial"/>
          <w:u w:val="single"/>
        </w:rPr>
        <w:t>второго</w:t>
      </w:r>
      <w:r w:rsidRPr="00E11CAF">
        <w:rPr>
          <w:rFonts w:ascii="Arial" w:hAnsi="Arial" w:cs="Arial"/>
        </w:rPr>
        <w:t xml:space="preserve"> уровня»  </w:t>
      </w:r>
    </w:p>
    <w:p w:rsidR="00C37ED8" w:rsidRPr="00E11CAF" w:rsidRDefault="00C37ED8" w:rsidP="00C37E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4"/>
          <w:szCs w:val="24"/>
        </w:rPr>
      </w:pPr>
      <w:r w:rsidRPr="00E11CAF">
        <w:rPr>
          <w:rFonts w:ascii="Arial" w:hAnsi="Arial" w:cs="Arial"/>
          <w:sz w:val="24"/>
          <w:szCs w:val="24"/>
        </w:rPr>
        <w:t>Минимальный размер должностного оклада - 7751 руб.</w:t>
      </w:r>
    </w:p>
    <w:tbl>
      <w:tblPr>
        <w:tblStyle w:val="ad"/>
        <w:tblW w:w="0" w:type="auto"/>
        <w:tblLook w:val="04A0"/>
      </w:tblPr>
      <w:tblGrid>
        <w:gridCol w:w="2474"/>
        <w:gridCol w:w="3871"/>
        <w:gridCol w:w="1843"/>
        <w:gridCol w:w="1711"/>
      </w:tblGrid>
      <w:tr w:rsidR="00C37ED8" w:rsidRPr="00E11CAF" w:rsidTr="00A31905">
        <w:tc>
          <w:tcPr>
            <w:tcW w:w="2474" w:type="dxa"/>
          </w:tcPr>
          <w:p w:rsidR="00C37ED8" w:rsidRPr="00E11CAF" w:rsidRDefault="00C37ED8" w:rsidP="00A31905">
            <w:pPr>
              <w:pStyle w:val="ac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E11CAF">
              <w:rPr>
                <w:rFonts w:ascii="Arial" w:hAnsi="Arial" w:cs="Arial"/>
              </w:rPr>
              <w:t>2 квалификационный уровень</w:t>
            </w:r>
          </w:p>
        </w:tc>
        <w:tc>
          <w:tcPr>
            <w:tcW w:w="3871" w:type="dxa"/>
          </w:tcPr>
          <w:p w:rsidR="00C37ED8" w:rsidRPr="00E11CAF" w:rsidRDefault="00C37ED8" w:rsidP="00A31905">
            <w:pPr>
              <w:pStyle w:val="ac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E11CAF">
              <w:rPr>
                <w:rFonts w:ascii="Arial" w:hAnsi="Arial" w:cs="Arial"/>
              </w:rPr>
              <w:t>Заведующий хозяйством</w:t>
            </w:r>
          </w:p>
        </w:tc>
        <w:tc>
          <w:tcPr>
            <w:tcW w:w="1843" w:type="dxa"/>
          </w:tcPr>
          <w:p w:rsidR="00C37ED8" w:rsidRPr="00E11CAF" w:rsidRDefault="00C37ED8" w:rsidP="00A31905">
            <w:pPr>
              <w:pStyle w:val="ac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E11CAF">
              <w:rPr>
                <w:rFonts w:ascii="Arial" w:hAnsi="Arial" w:cs="Arial"/>
              </w:rPr>
              <w:t>1,6</w:t>
            </w:r>
          </w:p>
        </w:tc>
        <w:tc>
          <w:tcPr>
            <w:tcW w:w="1711" w:type="dxa"/>
          </w:tcPr>
          <w:p w:rsidR="00C37ED8" w:rsidRPr="00E11CAF" w:rsidRDefault="00C37ED8" w:rsidP="00A31905">
            <w:pPr>
              <w:pStyle w:val="ac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E11CAF">
              <w:rPr>
                <w:rFonts w:ascii="Arial" w:hAnsi="Arial" w:cs="Arial"/>
              </w:rPr>
              <w:t>12401</w:t>
            </w:r>
          </w:p>
        </w:tc>
      </w:tr>
    </w:tbl>
    <w:p w:rsidR="00C37ED8" w:rsidRPr="00E11CAF" w:rsidRDefault="00C37ED8" w:rsidP="00C37ED8">
      <w:pPr>
        <w:pStyle w:val="ac"/>
        <w:spacing w:before="0" w:beforeAutospacing="0" w:after="0" w:afterAutospacing="0"/>
        <w:jc w:val="center"/>
        <w:rPr>
          <w:rFonts w:ascii="Arial" w:hAnsi="Arial" w:cs="Arial"/>
        </w:rPr>
      </w:pPr>
    </w:p>
    <w:p w:rsidR="00C37ED8" w:rsidRPr="00E11CAF" w:rsidRDefault="00C37ED8" w:rsidP="00C37ED8">
      <w:pPr>
        <w:pStyle w:val="ac"/>
        <w:spacing w:before="0" w:beforeAutospacing="0" w:after="0" w:afterAutospacing="0"/>
        <w:jc w:val="center"/>
        <w:rPr>
          <w:rFonts w:ascii="Arial" w:hAnsi="Arial" w:cs="Arial"/>
        </w:rPr>
      </w:pPr>
      <w:r w:rsidRPr="00E11CAF">
        <w:rPr>
          <w:rFonts w:ascii="Arial" w:hAnsi="Arial" w:cs="Arial"/>
        </w:rPr>
        <w:t xml:space="preserve">Профессиональная квалификационная группа "Общеотраслевые должности служащих  </w:t>
      </w:r>
      <w:r w:rsidRPr="00E11CAF">
        <w:rPr>
          <w:rFonts w:ascii="Arial" w:hAnsi="Arial" w:cs="Arial"/>
          <w:u w:val="single"/>
        </w:rPr>
        <w:t>третьего</w:t>
      </w:r>
      <w:r w:rsidRPr="00E11CAF">
        <w:rPr>
          <w:rFonts w:ascii="Arial" w:hAnsi="Arial" w:cs="Arial"/>
        </w:rPr>
        <w:t xml:space="preserve"> уровня»  </w:t>
      </w:r>
    </w:p>
    <w:p w:rsidR="00C37ED8" w:rsidRPr="00E11CAF" w:rsidRDefault="00C37ED8" w:rsidP="00C37ED8">
      <w:pPr>
        <w:pStyle w:val="ac"/>
        <w:spacing w:before="0" w:beforeAutospacing="0" w:after="0" w:afterAutospacing="0"/>
        <w:jc w:val="center"/>
        <w:rPr>
          <w:rFonts w:ascii="Arial" w:hAnsi="Arial" w:cs="Arial"/>
        </w:rPr>
      </w:pPr>
      <w:r w:rsidRPr="00E11CAF">
        <w:rPr>
          <w:rFonts w:ascii="Arial" w:hAnsi="Arial" w:cs="Arial"/>
        </w:rPr>
        <w:t>Минимальный размер должностного оклада – 9302 руб.</w:t>
      </w:r>
    </w:p>
    <w:p w:rsidR="00C37ED8" w:rsidRPr="00E11CAF" w:rsidRDefault="00C37ED8" w:rsidP="00C37ED8">
      <w:pPr>
        <w:jc w:val="center"/>
        <w:rPr>
          <w:rFonts w:ascii="Arial" w:hAnsi="Arial" w:cs="Arial"/>
          <w:color w:val="FF0000"/>
          <w:sz w:val="24"/>
          <w:szCs w:val="24"/>
        </w:rPr>
      </w:pPr>
    </w:p>
    <w:tbl>
      <w:tblPr>
        <w:tblStyle w:val="ad"/>
        <w:tblW w:w="9933" w:type="dxa"/>
        <w:tblLayout w:type="fixed"/>
        <w:tblLook w:val="01E0"/>
      </w:tblPr>
      <w:tblGrid>
        <w:gridCol w:w="2628"/>
        <w:gridCol w:w="3780"/>
        <w:gridCol w:w="1800"/>
        <w:gridCol w:w="1725"/>
      </w:tblGrid>
      <w:tr w:rsidR="00C37ED8" w:rsidRPr="00E11CAF" w:rsidTr="00A31905">
        <w:tc>
          <w:tcPr>
            <w:tcW w:w="2628" w:type="dxa"/>
          </w:tcPr>
          <w:p w:rsidR="00C37ED8" w:rsidRPr="00E11CAF" w:rsidRDefault="00C37ED8" w:rsidP="00A31905">
            <w:pPr>
              <w:pStyle w:val="ac"/>
              <w:rPr>
                <w:rFonts w:ascii="Arial" w:hAnsi="Arial" w:cs="Arial"/>
              </w:rPr>
            </w:pPr>
            <w:r w:rsidRPr="00E11CAF">
              <w:rPr>
                <w:rFonts w:ascii="Arial" w:hAnsi="Arial" w:cs="Arial"/>
              </w:rPr>
              <w:t>Квалификационные уровни</w:t>
            </w:r>
          </w:p>
        </w:tc>
        <w:tc>
          <w:tcPr>
            <w:tcW w:w="3780" w:type="dxa"/>
          </w:tcPr>
          <w:p w:rsidR="00C37ED8" w:rsidRPr="00E11CAF" w:rsidRDefault="00C37ED8" w:rsidP="00A31905">
            <w:pPr>
              <w:pStyle w:val="ac"/>
              <w:rPr>
                <w:rFonts w:ascii="Arial" w:hAnsi="Arial" w:cs="Arial"/>
              </w:rPr>
            </w:pPr>
            <w:r w:rsidRPr="00E11CAF">
              <w:rPr>
                <w:rFonts w:ascii="Arial" w:hAnsi="Arial" w:cs="Arial"/>
              </w:rPr>
              <w:t>Должности, отнесенные к профессиональной квалификационной группе</w:t>
            </w:r>
          </w:p>
        </w:tc>
        <w:tc>
          <w:tcPr>
            <w:tcW w:w="1800" w:type="dxa"/>
          </w:tcPr>
          <w:p w:rsidR="00C37ED8" w:rsidRPr="00E11CAF" w:rsidRDefault="00C37ED8" w:rsidP="00A31905">
            <w:pPr>
              <w:pStyle w:val="ac"/>
              <w:jc w:val="center"/>
              <w:rPr>
                <w:rFonts w:ascii="Arial" w:hAnsi="Arial" w:cs="Arial"/>
              </w:rPr>
            </w:pPr>
            <w:r w:rsidRPr="00E11CAF">
              <w:rPr>
                <w:rFonts w:ascii="Arial" w:hAnsi="Arial" w:cs="Arial"/>
              </w:rPr>
              <w:t>Повышающий коэффициент</w:t>
            </w:r>
          </w:p>
        </w:tc>
        <w:tc>
          <w:tcPr>
            <w:tcW w:w="1725" w:type="dxa"/>
          </w:tcPr>
          <w:p w:rsidR="00C37ED8" w:rsidRPr="00E11CAF" w:rsidRDefault="00C37ED8" w:rsidP="00A31905">
            <w:pPr>
              <w:pStyle w:val="ac"/>
              <w:jc w:val="center"/>
              <w:rPr>
                <w:rFonts w:ascii="Arial" w:hAnsi="Arial" w:cs="Arial"/>
              </w:rPr>
            </w:pPr>
            <w:r w:rsidRPr="00E11CAF">
              <w:rPr>
                <w:rFonts w:ascii="Arial" w:hAnsi="Arial" w:cs="Arial"/>
              </w:rPr>
              <w:t>Должностной оклад</w:t>
            </w:r>
          </w:p>
        </w:tc>
      </w:tr>
      <w:tr w:rsidR="00C37ED8" w:rsidRPr="00E11CAF" w:rsidTr="00A31905">
        <w:tc>
          <w:tcPr>
            <w:tcW w:w="2628" w:type="dxa"/>
          </w:tcPr>
          <w:p w:rsidR="00C37ED8" w:rsidRPr="00E11CAF" w:rsidRDefault="00C37ED8" w:rsidP="00A31905">
            <w:pPr>
              <w:pStyle w:val="ac"/>
              <w:rPr>
                <w:rFonts w:ascii="Arial" w:hAnsi="Arial" w:cs="Arial"/>
              </w:rPr>
            </w:pPr>
            <w:r w:rsidRPr="00E11CAF">
              <w:rPr>
                <w:rFonts w:ascii="Arial" w:hAnsi="Arial" w:cs="Arial"/>
                <w:lang w:val="en-US"/>
              </w:rPr>
              <w:t>1</w:t>
            </w:r>
            <w:r w:rsidRPr="00E11CAF">
              <w:rPr>
                <w:rFonts w:ascii="Arial" w:hAnsi="Arial" w:cs="Arial"/>
              </w:rPr>
              <w:t xml:space="preserve"> квалификационный  разряд</w:t>
            </w:r>
          </w:p>
        </w:tc>
        <w:tc>
          <w:tcPr>
            <w:tcW w:w="3780" w:type="dxa"/>
          </w:tcPr>
          <w:p w:rsidR="00C37ED8" w:rsidRPr="00E11CAF" w:rsidRDefault="00C37ED8" w:rsidP="00A31905">
            <w:pPr>
              <w:pStyle w:val="ac"/>
              <w:rPr>
                <w:rFonts w:ascii="Arial" w:hAnsi="Arial" w:cs="Arial"/>
              </w:rPr>
            </w:pPr>
            <w:r w:rsidRPr="00E11CAF">
              <w:rPr>
                <w:rFonts w:ascii="Arial" w:hAnsi="Arial" w:cs="Arial"/>
              </w:rPr>
              <w:t>Менеджер по рекламе</w:t>
            </w:r>
          </w:p>
        </w:tc>
        <w:tc>
          <w:tcPr>
            <w:tcW w:w="1800" w:type="dxa"/>
          </w:tcPr>
          <w:p w:rsidR="00C37ED8" w:rsidRPr="00E11CAF" w:rsidRDefault="00C37ED8" w:rsidP="00A31905">
            <w:pPr>
              <w:pStyle w:val="ac"/>
              <w:jc w:val="center"/>
              <w:rPr>
                <w:rFonts w:ascii="Arial" w:hAnsi="Arial" w:cs="Arial"/>
              </w:rPr>
            </w:pPr>
            <w:r w:rsidRPr="00E11CAF">
              <w:rPr>
                <w:rFonts w:ascii="Arial" w:hAnsi="Arial" w:cs="Arial"/>
              </w:rPr>
              <w:t>1,1</w:t>
            </w:r>
          </w:p>
        </w:tc>
        <w:tc>
          <w:tcPr>
            <w:tcW w:w="1725" w:type="dxa"/>
          </w:tcPr>
          <w:p w:rsidR="00C37ED8" w:rsidRPr="00E11CAF" w:rsidRDefault="00C37ED8" w:rsidP="00A31905">
            <w:pPr>
              <w:pStyle w:val="ac"/>
              <w:jc w:val="center"/>
              <w:rPr>
                <w:rFonts w:ascii="Arial" w:hAnsi="Arial" w:cs="Arial"/>
              </w:rPr>
            </w:pPr>
            <w:r w:rsidRPr="00E11CAF">
              <w:rPr>
                <w:rFonts w:ascii="Arial" w:hAnsi="Arial" w:cs="Arial"/>
              </w:rPr>
              <w:t>10232</w:t>
            </w:r>
          </w:p>
        </w:tc>
      </w:tr>
      <w:tr w:rsidR="00C37ED8" w:rsidRPr="00E11CAF" w:rsidTr="00A31905">
        <w:tc>
          <w:tcPr>
            <w:tcW w:w="2628" w:type="dxa"/>
          </w:tcPr>
          <w:p w:rsidR="00C37ED8" w:rsidRPr="00E11CAF" w:rsidRDefault="00C37ED8" w:rsidP="00A31905">
            <w:pPr>
              <w:pStyle w:val="ac"/>
              <w:rPr>
                <w:rFonts w:ascii="Arial" w:hAnsi="Arial" w:cs="Arial"/>
                <w:lang w:val="en-US"/>
              </w:rPr>
            </w:pPr>
            <w:r w:rsidRPr="00E11CAF">
              <w:rPr>
                <w:rFonts w:ascii="Arial" w:hAnsi="Arial" w:cs="Arial"/>
                <w:lang w:val="en-US"/>
              </w:rPr>
              <w:t>1</w:t>
            </w:r>
            <w:r w:rsidRPr="00E11CAF">
              <w:rPr>
                <w:rFonts w:ascii="Arial" w:hAnsi="Arial" w:cs="Arial"/>
              </w:rPr>
              <w:t xml:space="preserve"> квалификационный  разряд</w:t>
            </w:r>
          </w:p>
        </w:tc>
        <w:tc>
          <w:tcPr>
            <w:tcW w:w="3780" w:type="dxa"/>
          </w:tcPr>
          <w:p w:rsidR="00C37ED8" w:rsidRPr="00E11CAF" w:rsidRDefault="00C37ED8" w:rsidP="00A31905">
            <w:pPr>
              <w:pStyle w:val="ac"/>
              <w:rPr>
                <w:rFonts w:ascii="Arial" w:hAnsi="Arial" w:cs="Arial"/>
              </w:rPr>
            </w:pPr>
            <w:r w:rsidRPr="00E11CAF">
              <w:rPr>
                <w:rFonts w:ascii="Arial" w:hAnsi="Arial" w:cs="Arial"/>
              </w:rPr>
              <w:t>бухгалтер</w:t>
            </w:r>
          </w:p>
        </w:tc>
        <w:tc>
          <w:tcPr>
            <w:tcW w:w="1800" w:type="dxa"/>
          </w:tcPr>
          <w:p w:rsidR="00C37ED8" w:rsidRPr="00E11CAF" w:rsidRDefault="00C37ED8" w:rsidP="00A31905">
            <w:pPr>
              <w:pStyle w:val="ac"/>
              <w:jc w:val="center"/>
              <w:rPr>
                <w:rFonts w:ascii="Arial" w:hAnsi="Arial" w:cs="Arial"/>
              </w:rPr>
            </w:pPr>
            <w:r w:rsidRPr="00E11CAF">
              <w:rPr>
                <w:rFonts w:ascii="Arial" w:hAnsi="Arial" w:cs="Arial"/>
              </w:rPr>
              <w:t>1,4612</w:t>
            </w:r>
          </w:p>
        </w:tc>
        <w:tc>
          <w:tcPr>
            <w:tcW w:w="1725" w:type="dxa"/>
          </w:tcPr>
          <w:p w:rsidR="00C37ED8" w:rsidRPr="00E11CAF" w:rsidRDefault="00C37ED8" w:rsidP="00A31905">
            <w:pPr>
              <w:pStyle w:val="ac"/>
              <w:jc w:val="center"/>
              <w:rPr>
                <w:rFonts w:ascii="Arial" w:hAnsi="Arial" w:cs="Arial"/>
              </w:rPr>
            </w:pPr>
            <w:r w:rsidRPr="00E11CAF">
              <w:rPr>
                <w:rFonts w:ascii="Arial" w:hAnsi="Arial" w:cs="Arial"/>
              </w:rPr>
              <w:t>13592</w:t>
            </w:r>
          </w:p>
        </w:tc>
      </w:tr>
    </w:tbl>
    <w:p w:rsidR="00C37ED8" w:rsidRPr="00E11CAF" w:rsidRDefault="00C37ED8" w:rsidP="00C37ED8">
      <w:pPr>
        <w:pStyle w:val="ac"/>
        <w:spacing w:before="0" w:beforeAutospacing="0" w:after="0" w:afterAutospacing="0"/>
        <w:jc w:val="center"/>
        <w:rPr>
          <w:rFonts w:ascii="Arial" w:hAnsi="Arial" w:cs="Arial"/>
          <w:color w:val="FF0000"/>
        </w:rPr>
      </w:pPr>
    </w:p>
    <w:p w:rsidR="00C37ED8" w:rsidRPr="00E11CAF" w:rsidRDefault="00C37ED8" w:rsidP="00C37ED8">
      <w:pPr>
        <w:ind w:firstLine="1080"/>
        <w:jc w:val="both"/>
        <w:rPr>
          <w:rFonts w:ascii="Arial" w:hAnsi="Arial" w:cs="Arial"/>
          <w:sz w:val="24"/>
          <w:szCs w:val="24"/>
        </w:rPr>
      </w:pPr>
      <w:r w:rsidRPr="00E11CAF">
        <w:rPr>
          <w:rFonts w:ascii="Arial" w:hAnsi="Arial" w:cs="Arial"/>
          <w:sz w:val="24"/>
          <w:szCs w:val="24"/>
        </w:rPr>
        <w:t>2.1.4. Работникам, осуществляющим деятельность по профессиям рабочих, устанавливаются следующие повышающие коэффициенты к минимальным размерам ставок заработной платы по ПКГ "Общеотраслевых профессий рабочих":</w:t>
      </w:r>
    </w:p>
    <w:p w:rsidR="00C37ED8" w:rsidRPr="00E11CAF" w:rsidRDefault="00C37ED8" w:rsidP="00C37ED8">
      <w:pPr>
        <w:ind w:firstLine="1080"/>
        <w:jc w:val="both"/>
        <w:rPr>
          <w:rFonts w:ascii="Arial" w:hAnsi="Arial" w:cs="Arial"/>
          <w:sz w:val="24"/>
          <w:szCs w:val="24"/>
        </w:rPr>
      </w:pPr>
    </w:p>
    <w:p w:rsidR="00C37ED8" w:rsidRPr="00E11CAF" w:rsidRDefault="00C37ED8" w:rsidP="00C37ED8">
      <w:pPr>
        <w:pStyle w:val="ac"/>
        <w:spacing w:before="0" w:beforeAutospacing="0" w:after="0" w:afterAutospacing="0"/>
        <w:jc w:val="center"/>
        <w:rPr>
          <w:rFonts w:ascii="Arial" w:hAnsi="Arial" w:cs="Arial"/>
        </w:rPr>
      </w:pPr>
      <w:r w:rsidRPr="00E11CAF">
        <w:rPr>
          <w:rFonts w:ascii="Arial" w:hAnsi="Arial" w:cs="Arial"/>
        </w:rPr>
        <w:t xml:space="preserve">Профессиональная квалификационная группа  «Общеотраслевые профессии рабочих </w:t>
      </w:r>
      <w:r w:rsidRPr="00E11CAF">
        <w:rPr>
          <w:rFonts w:ascii="Arial" w:hAnsi="Arial" w:cs="Arial"/>
          <w:u w:val="single"/>
        </w:rPr>
        <w:t>первого</w:t>
      </w:r>
      <w:r w:rsidRPr="00E11CAF">
        <w:rPr>
          <w:rFonts w:ascii="Arial" w:hAnsi="Arial" w:cs="Arial"/>
        </w:rPr>
        <w:t xml:space="preserve"> уровня"</w:t>
      </w:r>
    </w:p>
    <w:p w:rsidR="00C37ED8" w:rsidRPr="00E11CAF" w:rsidRDefault="00C37ED8" w:rsidP="00C37ED8">
      <w:pPr>
        <w:pStyle w:val="ac"/>
        <w:spacing w:before="0" w:beforeAutospacing="0" w:after="0" w:afterAutospacing="0"/>
        <w:jc w:val="center"/>
        <w:rPr>
          <w:rFonts w:ascii="Arial" w:hAnsi="Arial" w:cs="Arial"/>
        </w:rPr>
      </w:pPr>
      <w:r w:rsidRPr="00E11CAF">
        <w:rPr>
          <w:rFonts w:ascii="Arial" w:hAnsi="Arial" w:cs="Arial"/>
        </w:rPr>
        <w:t>Минимальный размер должностного оклада - 5708 руб.</w:t>
      </w:r>
    </w:p>
    <w:tbl>
      <w:tblPr>
        <w:tblStyle w:val="ad"/>
        <w:tblW w:w="9933" w:type="dxa"/>
        <w:tblLayout w:type="fixed"/>
        <w:tblLook w:val="01E0"/>
      </w:tblPr>
      <w:tblGrid>
        <w:gridCol w:w="3369"/>
        <w:gridCol w:w="3039"/>
        <w:gridCol w:w="1800"/>
        <w:gridCol w:w="1725"/>
      </w:tblGrid>
      <w:tr w:rsidR="00C37ED8" w:rsidRPr="00E11CAF" w:rsidTr="00A31905">
        <w:tc>
          <w:tcPr>
            <w:tcW w:w="3369" w:type="dxa"/>
          </w:tcPr>
          <w:p w:rsidR="00C37ED8" w:rsidRPr="00E11CAF" w:rsidRDefault="00C37ED8" w:rsidP="00A31905">
            <w:pPr>
              <w:pStyle w:val="ac"/>
              <w:rPr>
                <w:rFonts w:ascii="Arial" w:hAnsi="Arial" w:cs="Arial"/>
              </w:rPr>
            </w:pPr>
            <w:r w:rsidRPr="00E11CAF">
              <w:rPr>
                <w:rFonts w:ascii="Arial" w:hAnsi="Arial" w:cs="Arial"/>
              </w:rPr>
              <w:t>Квалификационные разряды</w:t>
            </w:r>
          </w:p>
        </w:tc>
        <w:tc>
          <w:tcPr>
            <w:tcW w:w="3039" w:type="dxa"/>
          </w:tcPr>
          <w:p w:rsidR="00C37ED8" w:rsidRPr="00E11CAF" w:rsidRDefault="00C37ED8" w:rsidP="00A31905">
            <w:pPr>
              <w:pStyle w:val="ac"/>
              <w:rPr>
                <w:rFonts w:ascii="Arial" w:hAnsi="Arial" w:cs="Arial"/>
              </w:rPr>
            </w:pPr>
            <w:r w:rsidRPr="00E11CAF">
              <w:rPr>
                <w:rFonts w:ascii="Arial" w:hAnsi="Arial" w:cs="Arial"/>
              </w:rPr>
              <w:t>Профессии, отнесенные к профессиональной квалификационной группе</w:t>
            </w:r>
          </w:p>
        </w:tc>
        <w:tc>
          <w:tcPr>
            <w:tcW w:w="1800" w:type="dxa"/>
          </w:tcPr>
          <w:p w:rsidR="00C37ED8" w:rsidRPr="00E11CAF" w:rsidRDefault="00C37ED8" w:rsidP="00A31905">
            <w:pPr>
              <w:pStyle w:val="ac"/>
              <w:jc w:val="center"/>
              <w:rPr>
                <w:rFonts w:ascii="Arial" w:hAnsi="Arial" w:cs="Arial"/>
              </w:rPr>
            </w:pPr>
            <w:r w:rsidRPr="00E11CAF">
              <w:rPr>
                <w:rFonts w:ascii="Arial" w:hAnsi="Arial" w:cs="Arial"/>
              </w:rPr>
              <w:t>Повышающий коэффициент по профессии</w:t>
            </w:r>
          </w:p>
        </w:tc>
        <w:tc>
          <w:tcPr>
            <w:tcW w:w="1725" w:type="dxa"/>
          </w:tcPr>
          <w:p w:rsidR="00C37ED8" w:rsidRPr="00E11CAF" w:rsidRDefault="00C37ED8" w:rsidP="00A31905">
            <w:pPr>
              <w:pStyle w:val="ac"/>
              <w:jc w:val="center"/>
              <w:rPr>
                <w:rFonts w:ascii="Arial" w:hAnsi="Arial" w:cs="Arial"/>
              </w:rPr>
            </w:pPr>
            <w:r w:rsidRPr="00E11CAF">
              <w:rPr>
                <w:rFonts w:ascii="Arial" w:hAnsi="Arial" w:cs="Arial"/>
              </w:rPr>
              <w:t>Ставка заработной платы</w:t>
            </w:r>
          </w:p>
        </w:tc>
      </w:tr>
      <w:tr w:rsidR="00C37ED8" w:rsidRPr="00E11CAF" w:rsidTr="00A31905">
        <w:trPr>
          <w:trHeight w:val="166"/>
        </w:trPr>
        <w:tc>
          <w:tcPr>
            <w:tcW w:w="3369" w:type="dxa"/>
          </w:tcPr>
          <w:p w:rsidR="00C37ED8" w:rsidRPr="00E11CAF" w:rsidRDefault="00C37ED8" w:rsidP="00A31905">
            <w:pPr>
              <w:pStyle w:val="ac"/>
              <w:rPr>
                <w:rFonts w:ascii="Arial" w:hAnsi="Arial" w:cs="Arial"/>
              </w:rPr>
            </w:pPr>
            <w:r w:rsidRPr="00E11CAF">
              <w:rPr>
                <w:rFonts w:ascii="Arial" w:hAnsi="Arial" w:cs="Arial"/>
              </w:rPr>
              <w:t>2 квалификационный разряд</w:t>
            </w:r>
          </w:p>
          <w:p w:rsidR="00C37ED8" w:rsidRPr="00E11CAF" w:rsidRDefault="00C37ED8" w:rsidP="00A31905">
            <w:pPr>
              <w:pStyle w:val="ac"/>
              <w:rPr>
                <w:rFonts w:ascii="Arial" w:hAnsi="Arial" w:cs="Arial"/>
              </w:rPr>
            </w:pPr>
          </w:p>
        </w:tc>
        <w:tc>
          <w:tcPr>
            <w:tcW w:w="3039" w:type="dxa"/>
          </w:tcPr>
          <w:p w:rsidR="00C37ED8" w:rsidRPr="00E11CAF" w:rsidRDefault="00C37ED8" w:rsidP="00A31905">
            <w:pPr>
              <w:pStyle w:val="ac"/>
              <w:rPr>
                <w:rFonts w:ascii="Arial" w:hAnsi="Arial" w:cs="Arial"/>
              </w:rPr>
            </w:pPr>
            <w:r w:rsidRPr="00E11CAF">
              <w:rPr>
                <w:rFonts w:ascii="Arial" w:hAnsi="Arial" w:cs="Arial"/>
              </w:rPr>
              <w:t>Уборщик служебных помещений</w:t>
            </w:r>
          </w:p>
          <w:p w:rsidR="00C37ED8" w:rsidRPr="00E11CAF" w:rsidRDefault="00C37ED8" w:rsidP="00A31905">
            <w:pPr>
              <w:pStyle w:val="ac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C37ED8" w:rsidRPr="00E11CAF" w:rsidRDefault="00C37ED8" w:rsidP="00A31905">
            <w:pPr>
              <w:pStyle w:val="ac"/>
              <w:jc w:val="center"/>
              <w:rPr>
                <w:rFonts w:ascii="Arial" w:hAnsi="Arial" w:cs="Arial"/>
              </w:rPr>
            </w:pPr>
            <w:r w:rsidRPr="00E11CAF">
              <w:rPr>
                <w:rFonts w:ascii="Arial" w:hAnsi="Arial" w:cs="Arial"/>
              </w:rPr>
              <w:t>1</w:t>
            </w:r>
          </w:p>
          <w:p w:rsidR="00C37ED8" w:rsidRPr="00E11CAF" w:rsidRDefault="00C37ED8" w:rsidP="00A31905">
            <w:pPr>
              <w:pStyle w:val="ac"/>
              <w:jc w:val="center"/>
              <w:rPr>
                <w:rFonts w:ascii="Arial" w:hAnsi="Arial" w:cs="Arial"/>
              </w:rPr>
            </w:pPr>
          </w:p>
        </w:tc>
        <w:tc>
          <w:tcPr>
            <w:tcW w:w="1725" w:type="dxa"/>
          </w:tcPr>
          <w:p w:rsidR="00C37ED8" w:rsidRPr="00E11CAF" w:rsidRDefault="00C37ED8" w:rsidP="00A31905">
            <w:pPr>
              <w:pStyle w:val="ac"/>
              <w:jc w:val="center"/>
              <w:rPr>
                <w:rFonts w:ascii="Arial" w:hAnsi="Arial" w:cs="Arial"/>
              </w:rPr>
            </w:pPr>
            <w:r w:rsidRPr="00E11CAF">
              <w:rPr>
                <w:rFonts w:ascii="Arial" w:hAnsi="Arial" w:cs="Arial"/>
              </w:rPr>
              <w:t>5708</w:t>
            </w:r>
          </w:p>
          <w:p w:rsidR="00C37ED8" w:rsidRPr="00E11CAF" w:rsidRDefault="00C37ED8" w:rsidP="00A31905">
            <w:pPr>
              <w:pStyle w:val="ac"/>
              <w:jc w:val="center"/>
              <w:rPr>
                <w:rFonts w:ascii="Arial" w:hAnsi="Arial" w:cs="Arial"/>
              </w:rPr>
            </w:pPr>
          </w:p>
        </w:tc>
      </w:tr>
    </w:tbl>
    <w:p w:rsidR="00C37ED8" w:rsidRPr="00E11CAF" w:rsidRDefault="00C37ED8" w:rsidP="00C37ED8">
      <w:pPr>
        <w:ind w:firstLine="540"/>
        <w:jc w:val="both"/>
        <w:rPr>
          <w:rFonts w:ascii="Arial" w:hAnsi="Arial" w:cs="Arial"/>
          <w:sz w:val="24"/>
          <w:szCs w:val="24"/>
          <w:lang w:val="tt-RU"/>
        </w:rPr>
      </w:pPr>
      <w:r w:rsidRPr="00E11CAF">
        <w:rPr>
          <w:rFonts w:ascii="Arial" w:hAnsi="Arial" w:cs="Arial"/>
          <w:sz w:val="24"/>
          <w:szCs w:val="24"/>
          <w:lang w:val="tt-RU"/>
        </w:rPr>
        <w:t>В результате применения повышающих коэффициентов к размеру минимальной заработной платы по ПКГ образуется ставка заработной платы, которая учитывается при начислении компенсационных и стимулирующих выплат, установленных в процентном отношении к ставке заработной платы.</w:t>
      </w:r>
    </w:p>
    <w:p w:rsidR="00C37ED8" w:rsidRPr="00E11CAF" w:rsidRDefault="00C37ED8" w:rsidP="00C37ED8">
      <w:pPr>
        <w:ind w:firstLine="540"/>
        <w:jc w:val="both"/>
        <w:rPr>
          <w:rFonts w:ascii="Arial" w:hAnsi="Arial" w:cs="Arial"/>
          <w:color w:val="FF0000"/>
          <w:sz w:val="24"/>
          <w:szCs w:val="24"/>
          <w:lang w:val="tt-RU"/>
        </w:rPr>
      </w:pPr>
    </w:p>
    <w:p w:rsidR="00C37ED8" w:rsidRPr="00E11CAF" w:rsidRDefault="00C37ED8" w:rsidP="00C37ED8">
      <w:pPr>
        <w:ind w:firstLine="540"/>
        <w:jc w:val="both"/>
        <w:rPr>
          <w:rFonts w:ascii="Arial" w:hAnsi="Arial" w:cs="Arial"/>
          <w:color w:val="FF0000"/>
          <w:sz w:val="24"/>
          <w:szCs w:val="24"/>
          <w:lang w:val="tt-RU"/>
        </w:rPr>
      </w:pPr>
    </w:p>
    <w:p w:rsidR="00C37ED8" w:rsidRPr="00E11CAF" w:rsidRDefault="00C37ED8" w:rsidP="00C37ED8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E11CAF">
        <w:rPr>
          <w:rFonts w:ascii="Arial" w:hAnsi="Arial" w:cs="Arial"/>
          <w:b/>
          <w:bCs/>
          <w:sz w:val="24"/>
          <w:szCs w:val="24"/>
        </w:rPr>
        <w:t>2.2. Компенсационные выплаты</w:t>
      </w:r>
    </w:p>
    <w:p w:rsidR="00C37ED8" w:rsidRPr="00E11CAF" w:rsidRDefault="00C37ED8" w:rsidP="00C37ED8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C37ED8" w:rsidRPr="00E11CAF" w:rsidRDefault="00C37ED8" w:rsidP="00C37ED8">
      <w:pPr>
        <w:jc w:val="both"/>
        <w:rPr>
          <w:rFonts w:ascii="Arial" w:hAnsi="Arial" w:cs="Arial"/>
          <w:sz w:val="24"/>
          <w:szCs w:val="24"/>
        </w:rPr>
      </w:pPr>
      <w:r w:rsidRPr="00E11CAF">
        <w:rPr>
          <w:rFonts w:ascii="Arial" w:hAnsi="Arial" w:cs="Arial"/>
          <w:sz w:val="24"/>
          <w:szCs w:val="24"/>
        </w:rPr>
        <w:tab/>
        <w:t xml:space="preserve">2.2.1. В учреждении устанавливается следующие выплаты компенсационного характера: </w:t>
      </w:r>
    </w:p>
    <w:p w:rsidR="00C37ED8" w:rsidRPr="00E11CAF" w:rsidRDefault="00C37ED8" w:rsidP="00C37ED8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E11CAF">
        <w:rPr>
          <w:rFonts w:ascii="Arial" w:hAnsi="Arial" w:cs="Arial"/>
          <w:sz w:val="24"/>
          <w:szCs w:val="24"/>
        </w:rPr>
        <w:t>выплаты за работу в условиях, отклоняющихся от нормальных (при совмещении профессий (должностей), при расширении зон обслуживания, при увеличении объема работы или исполнении обязанностей временно отсутствующего работника без освобождения от работы, определенной трудовым договором, за работу в выходные и нерабочие праздничные дни).</w:t>
      </w:r>
    </w:p>
    <w:p w:rsidR="00C37ED8" w:rsidRPr="00E11CAF" w:rsidRDefault="00C37ED8" w:rsidP="00C37ED8">
      <w:pPr>
        <w:jc w:val="both"/>
        <w:rPr>
          <w:rFonts w:ascii="Arial" w:hAnsi="Arial" w:cs="Arial"/>
          <w:sz w:val="24"/>
          <w:szCs w:val="24"/>
        </w:rPr>
      </w:pPr>
      <w:r w:rsidRPr="00E11CAF">
        <w:rPr>
          <w:rFonts w:ascii="Arial" w:hAnsi="Arial" w:cs="Arial"/>
          <w:sz w:val="24"/>
          <w:szCs w:val="24"/>
        </w:rPr>
        <w:lastRenderedPageBreak/>
        <w:tab/>
        <w:t>2.2.2. Доплата за совмещение профессий (должностей) устанавливается работнику при совмещении им профессий (должностей). Размер доплаты и срок, на который она устанавливается, определяется по соглашению сторон трудового договора с учетом содержания и (или) объема дополнительной работы.</w:t>
      </w:r>
    </w:p>
    <w:p w:rsidR="00C37ED8" w:rsidRPr="00E11CAF" w:rsidRDefault="00C37ED8" w:rsidP="00C37ED8">
      <w:pPr>
        <w:jc w:val="both"/>
        <w:rPr>
          <w:rFonts w:ascii="Arial" w:hAnsi="Arial" w:cs="Arial"/>
          <w:sz w:val="24"/>
          <w:szCs w:val="24"/>
        </w:rPr>
      </w:pPr>
      <w:r w:rsidRPr="00E11CAF">
        <w:rPr>
          <w:rFonts w:ascii="Arial" w:hAnsi="Arial" w:cs="Arial"/>
          <w:sz w:val="24"/>
          <w:szCs w:val="24"/>
        </w:rPr>
        <w:tab/>
        <w:t>2.2.3. Доплата за расширение зон обслуживания устанавливается работнику при расширении зон обслуживания. Размер доплаты и срок, на который она устанавливается, определяется по соглашению сторон трудового договора с учетом содержания и объема дополнительной работы.</w:t>
      </w:r>
    </w:p>
    <w:p w:rsidR="00C37ED8" w:rsidRPr="00E11CAF" w:rsidRDefault="00C37ED8" w:rsidP="00C37ED8">
      <w:pPr>
        <w:jc w:val="both"/>
        <w:rPr>
          <w:rFonts w:ascii="Arial" w:hAnsi="Arial" w:cs="Arial"/>
          <w:sz w:val="24"/>
          <w:szCs w:val="24"/>
        </w:rPr>
      </w:pPr>
      <w:r w:rsidRPr="00E11CAF">
        <w:rPr>
          <w:rFonts w:ascii="Arial" w:hAnsi="Arial" w:cs="Arial"/>
          <w:color w:val="FF0000"/>
          <w:sz w:val="24"/>
          <w:szCs w:val="24"/>
        </w:rPr>
        <w:tab/>
      </w:r>
      <w:r w:rsidRPr="00E11CAF">
        <w:rPr>
          <w:rFonts w:ascii="Arial" w:hAnsi="Arial" w:cs="Arial"/>
          <w:sz w:val="24"/>
          <w:szCs w:val="24"/>
        </w:rPr>
        <w:t>2.2.4. Доплата за увеличение объема работы или исполнение обязанностей временно отсутствующего работника устанавливается работнику в случае увеличения установленного ему объема работы или возложения на него обязанностей временно отсутствующего работника без освобождения от работы, определенной трудовым договором. Размер доплаты и срок, на который она устанавливается, определяется по соглашению сторон трудового договора с учетом содержания и (или) объема дополнительной работы.</w:t>
      </w:r>
    </w:p>
    <w:p w:rsidR="00C37ED8" w:rsidRPr="00E11CAF" w:rsidRDefault="00C37ED8" w:rsidP="00C37ED8">
      <w:pPr>
        <w:jc w:val="both"/>
        <w:rPr>
          <w:rFonts w:ascii="Arial" w:hAnsi="Arial" w:cs="Arial"/>
          <w:sz w:val="24"/>
          <w:szCs w:val="24"/>
        </w:rPr>
      </w:pPr>
      <w:r w:rsidRPr="00E11CAF">
        <w:rPr>
          <w:rFonts w:ascii="Arial" w:hAnsi="Arial" w:cs="Arial"/>
          <w:sz w:val="24"/>
          <w:szCs w:val="24"/>
        </w:rPr>
        <w:tab/>
        <w:t>2.2.5. Оплата труда в выходные и нерабочие праздничные дни.</w:t>
      </w:r>
    </w:p>
    <w:p w:rsidR="00C37ED8" w:rsidRPr="00E11CAF" w:rsidRDefault="00C37ED8" w:rsidP="00C37ED8">
      <w:pPr>
        <w:jc w:val="both"/>
        <w:rPr>
          <w:rFonts w:ascii="Arial" w:hAnsi="Arial" w:cs="Arial"/>
          <w:sz w:val="24"/>
          <w:szCs w:val="24"/>
        </w:rPr>
      </w:pPr>
      <w:r w:rsidRPr="00E11CAF">
        <w:rPr>
          <w:rFonts w:ascii="Arial" w:hAnsi="Arial" w:cs="Arial"/>
          <w:color w:val="FF0000"/>
          <w:sz w:val="24"/>
          <w:szCs w:val="24"/>
        </w:rPr>
        <w:tab/>
      </w:r>
      <w:r w:rsidRPr="00E11CAF">
        <w:rPr>
          <w:rFonts w:ascii="Arial" w:hAnsi="Arial" w:cs="Arial"/>
          <w:sz w:val="24"/>
          <w:szCs w:val="24"/>
        </w:rPr>
        <w:t>Работа в выходной или  нерабочий праздничный день оплачивается в двойном размере:</w:t>
      </w:r>
    </w:p>
    <w:p w:rsidR="00C37ED8" w:rsidRPr="00E11CAF" w:rsidRDefault="00C37ED8" w:rsidP="00C37ED8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E11CAF">
        <w:rPr>
          <w:rFonts w:ascii="Arial" w:hAnsi="Arial" w:cs="Arial"/>
          <w:sz w:val="24"/>
          <w:szCs w:val="24"/>
        </w:rPr>
        <w:t>- работникам, труд которых оплачивается по дневным и часовым тарифным ставкам – в размере двойной дневной или часовой тарифной ставки;</w:t>
      </w:r>
    </w:p>
    <w:p w:rsidR="00C37ED8" w:rsidRPr="00E11CAF" w:rsidRDefault="00C37ED8" w:rsidP="00C37ED8">
      <w:pPr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 w:rsidRPr="00E11CAF">
        <w:rPr>
          <w:rFonts w:ascii="Arial" w:hAnsi="Arial" w:cs="Arial"/>
          <w:sz w:val="24"/>
          <w:szCs w:val="24"/>
        </w:rPr>
        <w:t>- работникам, получающим оклад (должностной оклад) – в размере одинарной дневной или часовой ставки  (части оклада (должностного оклада) за день или час работы) сверх оклада (должностного оклада), если работа в выходной или нерабочий праздничный день производилась в пределах месячной нормы рабочего времени, и в размере двойной дневной или часовой ставки (части оклада (должностного оклада) за день или час работы) сверх оклада (должностного</w:t>
      </w:r>
      <w:proofErr w:type="gramEnd"/>
      <w:r w:rsidRPr="00E11CAF">
        <w:rPr>
          <w:rFonts w:ascii="Arial" w:hAnsi="Arial" w:cs="Arial"/>
          <w:sz w:val="24"/>
          <w:szCs w:val="24"/>
        </w:rPr>
        <w:t xml:space="preserve"> оклада), если работа производилась сверх месячной нормы рабочего времени.</w:t>
      </w:r>
    </w:p>
    <w:p w:rsidR="00C37ED8" w:rsidRPr="00E11CAF" w:rsidRDefault="00C37ED8" w:rsidP="00C37ED8">
      <w:pPr>
        <w:jc w:val="both"/>
        <w:rPr>
          <w:rFonts w:ascii="Arial" w:hAnsi="Arial" w:cs="Arial"/>
          <w:sz w:val="24"/>
          <w:szCs w:val="24"/>
        </w:rPr>
      </w:pPr>
      <w:r w:rsidRPr="00E11CAF">
        <w:rPr>
          <w:rFonts w:ascii="Arial" w:hAnsi="Arial" w:cs="Arial"/>
          <w:color w:val="FF0000"/>
          <w:sz w:val="24"/>
          <w:szCs w:val="24"/>
        </w:rPr>
        <w:tab/>
      </w:r>
      <w:r w:rsidRPr="00E11CAF">
        <w:rPr>
          <w:rFonts w:ascii="Arial" w:hAnsi="Arial" w:cs="Arial"/>
          <w:sz w:val="24"/>
          <w:szCs w:val="24"/>
        </w:rPr>
        <w:t>По желанию работника, работавшего в выходной или нерабочий праздничный день, ему может быть предоставлен другой день отдыха. При этом работа в выходной или нерабочий праздничный день оплачивается в одинарном размере, а день отдыха оплате не подлежит.</w:t>
      </w:r>
    </w:p>
    <w:p w:rsidR="00C37ED8" w:rsidRPr="00E11CAF" w:rsidRDefault="00C37ED8" w:rsidP="00C37ED8">
      <w:pPr>
        <w:jc w:val="both"/>
        <w:rPr>
          <w:rFonts w:ascii="Arial" w:hAnsi="Arial" w:cs="Arial"/>
          <w:color w:val="FF0000"/>
          <w:sz w:val="24"/>
          <w:szCs w:val="24"/>
        </w:rPr>
      </w:pPr>
    </w:p>
    <w:p w:rsidR="00C37ED8" w:rsidRPr="00E11CAF" w:rsidRDefault="00C37ED8" w:rsidP="00C37ED8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C37ED8" w:rsidRPr="00E11CAF" w:rsidRDefault="00C37ED8" w:rsidP="00C37ED8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E11CAF">
        <w:rPr>
          <w:rFonts w:ascii="Arial" w:hAnsi="Arial" w:cs="Arial"/>
          <w:b/>
          <w:bCs/>
          <w:sz w:val="24"/>
          <w:szCs w:val="24"/>
        </w:rPr>
        <w:t>2.3. Стимулирующие выплаты</w:t>
      </w:r>
    </w:p>
    <w:p w:rsidR="00C37ED8" w:rsidRPr="00E11CAF" w:rsidRDefault="00C37ED8" w:rsidP="00C37ED8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C37ED8" w:rsidRPr="00E11CAF" w:rsidRDefault="00C37ED8" w:rsidP="00C37ED8">
      <w:pPr>
        <w:jc w:val="both"/>
        <w:rPr>
          <w:rFonts w:ascii="Arial" w:hAnsi="Arial" w:cs="Arial"/>
          <w:sz w:val="24"/>
          <w:szCs w:val="24"/>
        </w:rPr>
      </w:pPr>
      <w:r w:rsidRPr="00E11CAF">
        <w:rPr>
          <w:rFonts w:ascii="Arial" w:hAnsi="Arial" w:cs="Arial"/>
          <w:sz w:val="24"/>
          <w:szCs w:val="24"/>
        </w:rPr>
        <w:tab/>
        <w:t xml:space="preserve">2.3.1. В </w:t>
      </w:r>
      <w:r w:rsidRPr="00E11CAF">
        <w:rPr>
          <w:rFonts w:ascii="Arial" w:hAnsi="Arial" w:cs="Arial"/>
          <w:sz w:val="24"/>
          <w:szCs w:val="24"/>
          <w:lang w:val="tt-RU"/>
        </w:rPr>
        <w:t>у</w:t>
      </w:r>
      <w:proofErr w:type="spellStart"/>
      <w:r w:rsidRPr="00E11CAF">
        <w:rPr>
          <w:rFonts w:ascii="Arial" w:hAnsi="Arial" w:cs="Arial"/>
          <w:sz w:val="24"/>
          <w:szCs w:val="24"/>
        </w:rPr>
        <w:t>чреждении</w:t>
      </w:r>
      <w:proofErr w:type="spellEnd"/>
      <w:r w:rsidRPr="00E11CAF">
        <w:rPr>
          <w:rFonts w:ascii="Arial" w:hAnsi="Arial" w:cs="Arial"/>
          <w:sz w:val="24"/>
          <w:szCs w:val="24"/>
        </w:rPr>
        <w:t xml:space="preserve"> устанавливается следующий перечень выплат стимулирующего характера:</w:t>
      </w:r>
    </w:p>
    <w:p w:rsidR="00C37ED8" w:rsidRPr="00E11CAF" w:rsidRDefault="00C37ED8" w:rsidP="00C37ED8">
      <w:pPr>
        <w:jc w:val="both"/>
        <w:rPr>
          <w:rFonts w:ascii="Arial" w:hAnsi="Arial" w:cs="Arial"/>
          <w:sz w:val="24"/>
          <w:szCs w:val="24"/>
        </w:rPr>
      </w:pPr>
      <w:r w:rsidRPr="00E11CAF">
        <w:rPr>
          <w:rFonts w:ascii="Arial" w:hAnsi="Arial" w:cs="Arial"/>
          <w:sz w:val="24"/>
          <w:szCs w:val="24"/>
        </w:rPr>
        <w:tab/>
        <w:t>- выплаты за интенсивность и высокие результаты работы;</w:t>
      </w:r>
    </w:p>
    <w:p w:rsidR="00C37ED8" w:rsidRPr="00E11CAF" w:rsidRDefault="00C37ED8" w:rsidP="00C37ED8">
      <w:pPr>
        <w:jc w:val="both"/>
        <w:rPr>
          <w:rFonts w:ascii="Arial" w:hAnsi="Arial" w:cs="Arial"/>
          <w:sz w:val="24"/>
          <w:szCs w:val="24"/>
        </w:rPr>
      </w:pPr>
      <w:r w:rsidRPr="00E11CAF">
        <w:rPr>
          <w:rFonts w:ascii="Arial" w:hAnsi="Arial" w:cs="Arial"/>
          <w:sz w:val="24"/>
          <w:szCs w:val="24"/>
        </w:rPr>
        <w:tab/>
        <w:t>- выплаты за стаж непрерывной работы, выслугу лет;</w:t>
      </w:r>
    </w:p>
    <w:p w:rsidR="00C37ED8" w:rsidRPr="00E11CAF" w:rsidRDefault="00C37ED8" w:rsidP="00C37ED8">
      <w:pPr>
        <w:jc w:val="both"/>
        <w:rPr>
          <w:rFonts w:ascii="Arial" w:hAnsi="Arial" w:cs="Arial"/>
          <w:sz w:val="24"/>
          <w:szCs w:val="24"/>
        </w:rPr>
      </w:pPr>
      <w:r w:rsidRPr="00E11CAF">
        <w:rPr>
          <w:rFonts w:ascii="Arial" w:hAnsi="Arial" w:cs="Arial"/>
          <w:sz w:val="24"/>
          <w:szCs w:val="24"/>
        </w:rPr>
        <w:tab/>
        <w:t>- премиальные выплаты по итогам работы за месяц, квартал, год.</w:t>
      </w:r>
      <w:r w:rsidRPr="00E11CAF">
        <w:rPr>
          <w:rFonts w:ascii="Arial" w:hAnsi="Arial" w:cs="Arial"/>
          <w:sz w:val="24"/>
          <w:szCs w:val="24"/>
        </w:rPr>
        <w:tab/>
      </w:r>
    </w:p>
    <w:p w:rsidR="00C37ED8" w:rsidRPr="00E11CAF" w:rsidRDefault="00C37ED8" w:rsidP="00C37ED8">
      <w:pPr>
        <w:jc w:val="both"/>
        <w:rPr>
          <w:rFonts w:ascii="Arial" w:hAnsi="Arial" w:cs="Arial"/>
          <w:sz w:val="24"/>
          <w:szCs w:val="24"/>
        </w:rPr>
      </w:pPr>
      <w:r w:rsidRPr="00E11CAF">
        <w:rPr>
          <w:rFonts w:ascii="Arial" w:hAnsi="Arial" w:cs="Arial"/>
          <w:sz w:val="24"/>
          <w:szCs w:val="24"/>
        </w:rPr>
        <w:tab/>
        <w:t>Выплаты осуществляются по решению руководителя с учетом мнения представительного органа работников – в пределах фонда оплаты труда.</w:t>
      </w:r>
    </w:p>
    <w:p w:rsidR="00C37ED8" w:rsidRPr="00E11CAF" w:rsidRDefault="00C37ED8" w:rsidP="00C37ED8">
      <w:pPr>
        <w:jc w:val="both"/>
        <w:rPr>
          <w:rFonts w:ascii="Arial" w:hAnsi="Arial" w:cs="Arial"/>
          <w:sz w:val="24"/>
          <w:szCs w:val="24"/>
        </w:rPr>
      </w:pPr>
      <w:r w:rsidRPr="00E11CAF">
        <w:rPr>
          <w:rFonts w:ascii="Arial" w:hAnsi="Arial" w:cs="Arial"/>
          <w:sz w:val="24"/>
          <w:szCs w:val="24"/>
        </w:rPr>
        <w:tab/>
        <w:t>2.3.2. Выплата за интенсивность и высокие результаты работы  выплачивается работникам с учетом:</w:t>
      </w:r>
    </w:p>
    <w:p w:rsidR="00C37ED8" w:rsidRPr="00E11CAF" w:rsidRDefault="00C37ED8" w:rsidP="00C37ED8">
      <w:pPr>
        <w:jc w:val="both"/>
        <w:rPr>
          <w:rFonts w:ascii="Arial" w:hAnsi="Arial" w:cs="Arial"/>
          <w:sz w:val="24"/>
          <w:szCs w:val="24"/>
        </w:rPr>
      </w:pPr>
      <w:r w:rsidRPr="00E11CAF">
        <w:rPr>
          <w:rFonts w:ascii="Arial" w:hAnsi="Arial" w:cs="Arial"/>
          <w:sz w:val="24"/>
          <w:szCs w:val="24"/>
        </w:rPr>
        <w:tab/>
        <w:t>- интенсивности и напряженности работы</w:t>
      </w:r>
    </w:p>
    <w:p w:rsidR="00C37ED8" w:rsidRPr="00E11CAF" w:rsidRDefault="00C37ED8" w:rsidP="00C37ED8">
      <w:pPr>
        <w:jc w:val="both"/>
        <w:rPr>
          <w:rFonts w:ascii="Arial" w:hAnsi="Arial" w:cs="Arial"/>
          <w:sz w:val="24"/>
          <w:szCs w:val="24"/>
        </w:rPr>
      </w:pPr>
      <w:r w:rsidRPr="00E11CAF">
        <w:rPr>
          <w:rFonts w:ascii="Arial" w:hAnsi="Arial" w:cs="Arial"/>
          <w:sz w:val="24"/>
          <w:szCs w:val="24"/>
        </w:rPr>
        <w:tab/>
        <w:t>- выполнения срочных работ;</w:t>
      </w:r>
    </w:p>
    <w:p w:rsidR="00C37ED8" w:rsidRPr="00E11CAF" w:rsidRDefault="00C37ED8" w:rsidP="00C37ED8">
      <w:pPr>
        <w:jc w:val="both"/>
        <w:rPr>
          <w:rFonts w:ascii="Arial" w:hAnsi="Arial" w:cs="Arial"/>
          <w:sz w:val="24"/>
          <w:szCs w:val="24"/>
        </w:rPr>
      </w:pPr>
      <w:r w:rsidRPr="00E11CAF">
        <w:rPr>
          <w:rFonts w:ascii="Arial" w:hAnsi="Arial" w:cs="Arial"/>
          <w:sz w:val="24"/>
          <w:szCs w:val="24"/>
        </w:rPr>
        <w:tab/>
        <w:t>- участия в выполнении важных мероприятий;</w:t>
      </w:r>
    </w:p>
    <w:p w:rsidR="00C37ED8" w:rsidRPr="00E11CAF" w:rsidRDefault="00C37ED8" w:rsidP="00C37ED8">
      <w:pPr>
        <w:jc w:val="both"/>
        <w:rPr>
          <w:rFonts w:ascii="Arial" w:hAnsi="Arial" w:cs="Arial"/>
          <w:sz w:val="24"/>
          <w:szCs w:val="24"/>
        </w:rPr>
      </w:pPr>
      <w:r w:rsidRPr="00E11CAF">
        <w:rPr>
          <w:rFonts w:ascii="Arial" w:hAnsi="Arial" w:cs="Arial"/>
          <w:sz w:val="24"/>
          <w:szCs w:val="24"/>
        </w:rPr>
        <w:tab/>
        <w:t xml:space="preserve">- обеспечения безаварийной, безотказной и бесперебойной работы всех служб </w:t>
      </w:r>
      <w:r w:rsidRPr="00E11CAF">
        <w:rPr>
          <w:rFonts w:ascii="Arial" w:hAnsi="Arial" w:cs="Arial"/>
          <w:sz w:val="24"/>
          <w:szCs w:val="24"/>
          <w:lang w:val="tt-RU"/>
        </w:rPr>
        <w:t>у</w:t>
      </w:r>
      <w:proofErr w:type="spellStart"/>
      <w:r w:rsidRPr="00E11CAF">
        <w:rPr>
          <w:rFonts w:ascii="Arial" w:hAnsi="Arial" w:cs="Arial"/>
          <w:sz w:val="24"/>
          <w:szCs w:val="24"/>
        </w:rPr>
        <w:t>чреждения</w:t>
      </w:r>
      <w:proofErr w:type="spellEnd"/>
      <w:r w:rsidRPr="00E11CAF">
        <w:rPr>
          <w:rFonts w:ascii="Arial" w:hAnsi="Arial" w:cs="Arial"/>
          <w:sz w:val="24"/>
          <w:szCs w:val="24"/>
        </w:rPr>
        <w:t>;</w:t>
      </w:r>
    </w:p>
    <w:p w:rsidR="00C37ED8" w:rsidRPr="00E11CAF" w:rsidRDefault="00C37ED8" w:rsidP="00C37ED8">
      <w:pPr>
        <w:jc w:val="both"/>
        <w:rPr>
          <w:rFonts w:ascii="Arial" w:hAnsi="Arial" w:cs="Arial"/>
          <w:sz w:val="24"/>
          <w:szCs w:val="24"/>
        </w:rPr>
      </w:pPr>
      <w:r w:rsidRPr="00E11CAF">
        <w:rPr>
          <w:rFonts w:ascii="Arial" w:hAnsi="Arial" w:cs="Arial"/>
          <w:sz w:val="24"/>
          <w:szCs w:val="24"/>
        </w:rPr>
        <w:tab/>
        <w:t xml:space="preserve">- организации и проведения мероприятий, направленных на повышение авторитета и имиджа </w:t>
      </w:r>
      <w:r w:rsidRPr="00E11CAF">
        <w:rPr>
          <w:rFonts w:ascii="Arial" w:hAnsi="Arial" w:cs="Arial"/>
          <w:sz w:val="24"/>
          <w:szCs w:val="24"/>
          <w:lang w:val="tt-RU"/>
        </w:rPr>
        <w:t>у</w:t>
      </w:r>
      <w:proofErr w:type="spellStart"/>
      <w:r w:rsidRPr="00E11CAF">
        <w:rPr>
          <w:rFonts w:ascii="Arial" w:hAnsi="Arial" w:cs="Arial"/>
          <w:sz w:val="24"/>
          <w:szCs w:val="24"/>
        </w:rPr>
        <w:t>чреждения</w:t>
      </w:r>
      <w:proofErr w:type="spellEnd"/>
      <w:r w:rsidRPr="00E11CAF">
        <w:rPr>
          <w:rFonts w:ascii="Arial" w:hAnsi="Arial" w:cs="Arial"/>
          <w:sz w:val="24"/>
          <w:szCs w:val="24"/>
        </w:rPr>
        <w:t xml:space="preserve">; </w:t>
      </w:r>
    </w:p>
    <w:p w:rsidR="00C37ED8" w:rsidRPr="00E11CAF" w:rsidRDefault="00C37ED8" w:rsidP="00C37ED8">
      <w:pPr>
        <w:jc w:val="both"/>
        <w:rPr>
          <w:rFonts w:ascii="Arial" w:hAnsi="Arial" w:cs="Arial"/>
          <w:sz w:val="24"/>
          <w:szCs w:val="24"/>
        </w:rPr>
      </w:pPr>
      <w:r w:rsidRPr="00E11CAF">
        <w:rPr>
          <w:rFonts w:ascii="Arial" w:hAnsi="Arial" w:cs="Arial"/>
          <w:sz w:val="24"/>
          <w:szCs w:val="24"/>
        </w:rPr>
        <w:tab/>
        <w:t xml:space="preserve">- непосредственного </w:t>
      </w:r>
      <w:r w:rsidRPr="00E11CAF">
        <w:rPr>
          <w:rFonts w:ascii="Arial" w:hAnsi="Arial" w:cs="Arial"/>
          <w:sz w:val="24"/>
          <w:szCs w:val="24"/>
          <w:lang w:val="tt-RU"/>
        </w:rPr>
        <w:t xml:space="preserve">результативного </w:t>
      </w:r>
      <w:r w:rsidRPr="00E11CAF">
        <w:rPr>
          <w:rFonts w:ascii="Arial" w:hAnsi="Arial" w:cs="Arial"/>
          <w:sz w:val="24"/>
          <w:szCs w:val="24"/>
        </w:rPr>
        <w:t>участия в реализации национальных проектов, федеральных и региональных целевых программ.</w:t>
      </w:r>
    </w:p>
    <w:p w:rsidR="00C37ED8" w:rsidRPr="00E11CAF" w:rsidRDefault="00C37ED8" w:rsidP="00C37ED8">
      <w:pPr>
        <w:jc w:val="both"/>
        <w:rPr>
          <w:rFonts w:ascii="Arial" w:hAnsi="Arial" w:cs="Arial"/>
          <w:sz w:val="24"/>
          <w:szCs w:val="24"/>
        </w:rPr>
      </w:pPr>
      <w:r w:rsidRPr="00E11CAF">
        <w:rPr>
          <w:rFonts w:ascii="Arial" w:hAnsi="Arial" w:cs="Arial"/>
          <w:sz w:val="24"/>
          <w:szCs w:val="24"/>
        </w:rPr>
        <w:tab/>
        <w:t xml:space="preserve">Размер и критерии выплат устанавливаются в локальном акте, как в абсолютном значении, так и в процентном отношении к должностному окладу, ставке заработной </w:t>
      </w:r>
      <w:r w:rsidRPr="00E11CAF">
        <w:rPr>
          <w:rFonts w:ascii="Arial" w:hAnsi="Arial" w:cs="Arial"/>
          <w:sz w:val="24"/>
          <w:szCs w:val="24"/>
        </w:rPr>
        <w:lastRenderedPageBreak/>
        <w:t xml:space="preserve">платы. Максимальным размером выплата за интенсивность и высокие результаты работы не ограничена. </w:t>
      </w:r>
    </w:p>
    <w:p w:rsidR="00C37ED8" w:rsidRPr="00E11CAF" w:rsidRDefault="00C37ED8" w:rsidP="00C37ED8">
      <w:pPr>
        <w:jc w:val="both"/>
        <w:rPr>
          <w:rFonts w:ascii="Arial" w:hAnsi="Arial" w:cs="Arial"/>
          <w:sz w:val="24"/>
          <w:szCs w:val="24"/>
        </w:rPr>
      </w:pPr>
      <w:r w:rsidRPr="00E11CAF">
        <w:rPr>
          <w:rFonts w:ascii="Arial" w:hAnsi="Arial" w:cs="Arial"/>
          <w:color w:val="FF0000"/>
          <w:sz w:val="24"/>
          <w:szCs w:val="24"/>
        </w:rPr>
        <w:tab/>
      </w:r>
      <w:r w:rsidRPr="00E11CAF">
        <w:rPr>
          <w:rFonts w:ascii="Arial" w:hAnsi="Arial" w:cs="Arial"/>
          <w:sz w:val="24"/>
          <w:szCs w:val="24"/>
        </w:rPr>
        <w:t>2.3.3. Работникам, имеющим почетное звание</w:t>
      </w:r>
      <w:r w:rsidRPr="00E11CAF">
        <w:rPr>
          <w:rFonts w:ascii="Arial" w:hAnsi="Arial" w:cs="Arial"/>
          <w:sz w:val="24"/>
          <w:szCs w:val="24"/>
          <w:lang w:val="tt-RU"/>
        </w:rPr>
        <w:t>, награжденным почетной грамотой профильного Министерства Российской Федерации</w:t>
      </w:r>
      <w:r w:rsidRPr="00E11CAF">
        <w:rPr>
          <w:rFonts w:ascii="Arial" w:hAnsi="Arial" w:cs="Arial"/>
          <w:sz w:val="24"/>
          <w:szCs w:val="24"/>
        </w:rPr>
        <w:t xml:space="preserve"> устанавливается ежемесячная надбавка в размере 20% должностного оклада</w:t>
      </w:r>
      <w:r w:rsidRPr="00E11CAF">
        <w:rPr>
          <w:rFonts w:ascii="Arial" w:hAnsi="Arial" w:cs="Arial"/>
          <w:sz w:val="24"/>
          <w:szCs w:val="24"/>
          <w:lang w:val="tt-RU"/>
        </w:rPr>
        <w:t>.</w:t>
      </w:r>
      <w:r w:rsidRPr="00E11CAF">
        <w:rPr>
          <w:rFonts w:ascii="Arial" w:hAnsi="Arial" w:cs="Arial"/>
          <w:sz w:val="24"/>
          <w:szCs w:val="24"/>
        </w:rPr>
        <w:t xml:space="preserve"> </w:t>
      </w:r>
    </w:p>
    <w:p w:rsidR="00C37ED8" w:rsidRPr="00E11CAF" w:rsidRDefault="00C37ED8" w:rsidP="00C37ED8">
      <w:pPr>
        <w:jc w:val="both"/>
        <w:rPr>
          <w:rFonts w:ascii="Arial" w:hAnsi="Arial" w:cs="Arial"/>
          <w:sz w:val="24"/>
          <w:szCs w:val="24"/>
        </w:rPr>
      </w:pPr>
      <w:r w:rsidRPr="00E11CAF">
        <w:rPr>
          <w:rFonts w:ascii="Arial" w:hAnsi="Arial" w:cs="Arial"/>
          <w:color w:val="FF0000"/>
          <w:sz w:val="24"/>
          <w:szCs w:val="24"/>
        </w:rPr>
        <w:tab/>
      </w:r>
      <w:r w:rsidRPr="00E11CAF">
        <w:rPr>
          <w:rFonts w:ascii="Arial" w:hAnsi="Arial" w:cs="Arial"/>
          <w:sz w:val="24"/>
          <w:szCs w:val="24"/>
        </w:rPr>
        <w:t>2.3.4. Выплаты за выслугу лет устанавливаются всем работникам учреждения в зависимости от общего трудового стажа в следующих коэффициентах:</w:t>
      </w:r>
    </w:p>
    <w:p w:rsidR="00C37ED8" w:rsidRPr="00E11CAF" w:rsidRDefault="00C37ED8" w:rsidP="00C37ED8">
      <w:pPr>
        <w:jc w:val="both"/>
        <w:rPr>
          <w:rFonts w:ascii="Arial" w:hAnsi="Arial" w:cs="Arial"/>
          <w:sz w:val="24"/>
          <w:szCs w:val="24"/>
        </w:rPr>
      </w:pPr>
    </w:p>
    <w:tbl>
      <w:tblPr>
        <w:tblStyle w:val="ad"/>
        <w:tblW w:w="0" w:type="auto"/>
        <w:tblLook w:val="01E0"/>
      </w:tblPr>
      <w:tblGrid>
        <w:gridCol w:w="4949"/>
        <w:gridCol w:w="4950"/>
      </w:tblGrid>
      <w:tr w:rsidR="00C37ED8" w:rsidRPr="00E11CAF" w:rsidTr="00A31905">
        <w:tc>
          <w:tcPr>
            <w:tcW w:w="4949" w:type="dxa"/>
          </w:tcPr>
          <w:p w:rsidR="00C37ED8" w:rsidRPr="00E11CAF" w:rsidRDefault="00C37ED8" w:rsidP="00A3190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11CAF">
              <w:rPr>
                <w:rFonts w:ascii="Arial" w:hAnsi="Arial" w:cs="Arial"/>
                <w:sz w:val="24"/>
                <w:szCs w:val="24"/>
              </w:rPr>
              <w:t>при трудовом стаже работы</w:t>
            </w:r>
          </w:p>
          <w:p w:rsidR="00C37ED8" w:rsidRPr="00E11CAF" w:rsidRDefault="00C37ED8" w:rsidP="00A3190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0" w:type="dxa"/>
          </w:tcPr>
          <w:p w:rsidR="00C37ED8" w:rsidRPr="00E11CAF" w:rsidRDefault="00C37ED8" w:rsidP="00A319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1CAF">
              <w:rPr>
                <w:rFonts w:ascii="Arial" w:hAnsi="Arial" w:cs="Arial"/>
                <w:sz w:val="24"/>
                <w:szCs w:val="24"/>
              </w:rPr>
              <w:t>Коэффициент</w:t>
            </w:r>
          </w:p>
        </w:tc>
      </w:tr>
      <w:tr w:rsidR="00C37ED8" w:rsidRPr="00E11CAF" w:rsidTr="00A31905">
        <w:tc>
          <w:tcPr>
            <w:tcW w:w="4949" w:type="dxa"/>
          </w:tcPr>
          <w:p w:rsidR="00C37ED8" w:rsidRPr="00E11CAF" w:rsidRDefault="00C37ED8" w:rsidP="00A31905">
            <w:pPr>
              <w:jc w:val="both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E11CAF">
              <w:rPr>
                <w:rFonts w:ascii="Arial" w:hAnsi="Arial" w:cs="Arial"/>
                <w:sz w:val="24"/>
                <w:szCs w:val="24"/>
              </w:rPr>
              <w:t>от 3 до 8 лет включительно</w:t>
            </w:r>
          </w:p>
        </w:tc>
        <w:tc>
          <w:tcPr>
            <w:tcW w:w="4950" w:type="dxa"/>
          </w:tcPr>
          <w:p w:rsidR="00C37ED8" w:rsidRPr="00E11CAF" w:rsidRDefault="00C37ED8" w:rsidP="00A319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1CAF"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</w:tr>
      <w:tr w:rsidR="00C37ED8" w:rsidRPr="00E11CAF" w:rsidTr="00A31905">
        <w:tc>
          <w:tcPr>
            <w:tcW w:w="4949" w:type="dxa"/>
          </w:tcPr>
          <w:p w:rsidR="00C37ED8" w:rsidRPr="00E11CAF" w:rsidRDefault="00C37ED8" w:rsidP="00A31905">
            <w:pPr>
              <w:jc w:val="both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E11CAF">
              <w:rPr>
                <w:rFonts w:ascii="Arial" w:hAnsi="Arial" w:cs="Arial"/>
                <w:sz w:val="24"/>
                <w:szCs w:val="24"/>
              </w:rPr>
              <w:t>от 8  до 13 лет включительно</w:t>
            </w:r>
            <w:r w:rsidRPr="00E11CAF">
              <w:rPr>
                <w:rFonts w:ascii="Arial" w:hAnsi="Arial" w:cs="Arial"/>
                <w:sz w:val="24"/>
                <w:szCs w:val="24"/>
              </w:rPr>
              <w:tab/>
            </w:r>
          </w:p>
        </w:tc>
        <w:tc>
          <w:tcPr>
            <w:tcW w:w="4950" w:type="dxa"/>
          </w:tcPr>
          <w:p w:rsidR="00C37ED8" w:rsidRPr="00E11CAF" w:rsidRDefault="00C37ED8" w:rsidP="00A319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1CAF">
              <w:rPr>
                <w:rFonts w:ascii="Arial" w:hAnsi="Arial" w:cs="Arial"/>
                <w:sz w:val="24"/>
                <w:szCs w:val="24"/>
              </w:rPr>
              <w:t>0,15</w:t>
            </w:r>
          </w:p>
        </w:tc>
      </w:tr>
      <w:tr w:rsidR="00C37ED8" w:rsidRPr="00E11CAF" w:rsidTr="00A31905">
        <w:tc>
          <w:tcPr>
            <w:tcW w:w="4949" w:type="dxa"/>
          </w:tcPr>
          <w:p w:rsidR="00C37ED8" w:rsidRPr="00E11CAF" w:rsidRDefault="00C37ED8" w:rsidP="00A31905">
            <w:pPr>
              <w:jc w:val="both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E11CAF">
              <w:rPr>
                <w:rFonts w:ascii="Arial" w:hAnsi="Arial" w:cs="Arial"/>
                <w:sz w:val="24"/>
                <w:szCs w:val="24"/>
              </w:rPr>
              <w:t>от 13  до 18 лет включительно</w:t>
            </w:r>
          </w:p>
        </w:tc>
        <w:tc>
          <w:tcPr>
            <w:tcW w:w="4950" w:type="dxa"/>
          </w:tcPr>
          <w:p w:rsidR="00C37ED8" w:rsidRPr="00E11CAF" w:rsidRDefault="00C37ED8" w:rsidP="00A319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1CAF">
              <w:rPr>
                <w:rFonts w:ascii="Arial" w:hAnsi="Arial" w:cs="Arial"/>
                <w:sz w:val="24"/>
                <w:szCs w:val="24"/>
              </w:rPr>
              <w:t>0,20</w:t>
            </w:r>
          </w:p>
        </w:tc>
      </w:tr>
      <w:tr w:rsidR="00C37ED8" w:rsidRPr="00E11CAF" w:rsidTr="00A31905">
        <w:tc>
          <w:tcPr>
            <w:tcW w:w="4949" w:type="dxa"/>
          </w:tcPr>
          <w:p w:rsidR="00C37ED8" w:rsidRPr="00E11CAF" w:rsidRDefault="00C37ED8" w:rsidP="00A31905">
            <w:pPr>
              <w:jc w:val="both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E11CAF">
              <w:rPr>
                <w:rFonts w:ascii="Arial" w:hAnsi="Arial" w:cs="Arial"/>
                <w:sz w:val="24"/>
                <w:szCs w:val="24"/>
              </w:rPr>
              <w:t>от 18 до 23лет включительно</w:t>
            </w:r>
            <w:r w:rsidRPr="00E11CAF">
              <w:rPr>
                <w:rFonts w:ascii="Arial" w:hAnsi="Arial" w:cs="Arial"/>
                <w:sz w:val="24"/>
                <w:szCs w:val="24"/>
              </w:rPr>
              <w:tab/>
            </w:r>
          </w:p>
        </w:tc>
        <w:tc>
          <w:tcPr>
            <w:tcW w:w="4950" w:type="dxa"/>
          </w:tcPr>
          <w:p w:rsidR="00C37ED8" w:rsidRPr="00E11CAF" w:rsidRDefault="00C37ED8" w:rsidP="00A319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1CAF">
              <w:rPr>
                <w:rFonts w:ascii="Arial" w:hAnsi="Arial" w:cs="Arial"/>
                <w:sz w:val="24"/>
                <w:szCs w:val="24"/>
              </w:rPr>
              <w:t>0,25</w:t>
            </w:r>
          </w:p>
        </w:tc>
      </w:tr>
      <w:tr w:rsidR="00C37ED8" w:rsidRPr="00E11CAF" w:rsidTr="00A31905">
        <w:tc>
          <w:tcPr>
            <w:tcW w:w="4949" w:type="dxa"/>
          </w:tcPr>
          <w:p w:rsidR="00C37ED8" w:rsidRPr="00E11CAF" w:rsidRDefault="00C37ED8" w:rsidP="00A3190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11CAF">
              <w:rPr>
                <w:rFonts w:ascii="Arial" w:hAnsi="Arial" w:cs="Arial"/>
                <w:sz w:val="24"/>
                <w:szCs w:val="24"/>
              </w:rPr>
              <w:t>Свыше 23 лет</w:t>
            </w:r>
          </w:p>
        </w:tc>
        <w:tc>
          <w:tcPr>
            <w:tcW w:w="4950" w:type="dxa"/>
          </w:tcPr>
          <w:p w:rsidR="00C37ED8" w:rsidRPr="00E11CAF" w:rsidRDefault="00C37ED8" w:rsidP="00A319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1CAF">
              <w:rPr>
                <w:rFonts w:ascii="Arial" w:hAnsi="Arial" w:cs="Arial"/>
                <w:sz w:val="24"/>
                <w:szCs w:val="24"/>
              </w:rPr>
              <w:t>0,30</w:t>
            </w:r>
          </w:p>
        </w:tc>
      </w:tr>
    </w:tbl>
    <w:p w:rsidR="00C37ED8" w:rsidRPr="00E11CAF" w:rsidRDefault="00C37ED8" w:rsidP="00C37ED8">
      <w:pPr>
        <w:jc w:val="both"/>
        <w:rPr>
          <w:rFonts w:ascii="Arial" w:hAnsi="Arial" w:cs="Arial"/>
          <w:sz w:val="24"/>
          <w:szCs w:val="24"/>
          <w:u w:val="single"/>
        </w:rPr>
      </w:pPr>
    </w:p>
    <w:p w:rsidR="00C37ED8" w:rsidRPr="00E11CAF" w:rsidRDefault="00C37ED8" w:rsidP="00C37ED8">
      <w:pPr>
        <w:jc w:val="both"/>
        <w:rPr>
          <w:rFonts w:ascii="Arial" w:hAnsi="Arial" w:cs="Arial"/>
          <w:sz w:val="24"/>
          <w:szCs w:val="24"/>
        </w:rPr>
      </w:pPr>
      <w:r w:rsidRPr="00E11CAF">
        <w:rPr>
          <w:rFonts w:ascii="Arial" w:hAnsi="Arial" w:cs="Arial"/>
          <w:color w:val="FF0000"/>
          <w:sz w:val="24"/>
          <w:szCs w:val="24"/>
        </w:rPr>
        <w:tab/>
      </w:r>
      <w:r w:rsidRPr="00E11CAF">
        <w:rPr>
          <w:rFonts w:ascii="Arial" w:hAnsi="Arial" w:cs="Arial"/>
          <w:sz w:val="24"/>
          <w:szCs w:val="24"/>
        </w:rPr>
        <w:t xml:space="preserve">2.3.5. В целях повышения творческой инициативы и улучшения качества </w:t>
      </w:r>
      <w:r w:rsidRPr="00E11CAF">
        <w:rPr>
          <w:rFonts w:ascii="Arial" w:hAnsi="Arial" w:cs="Arial"/>
          <w:sz w:val="24"/>
          <w:szCs w:val="24"/>
          <w:lang w:val="tt-RU"/>
        </w:rPr>
        <w:t xml:space="preserve">газеты </w:t>
      </w:r>
      <w:r w:rsidRPr="00E11CAF">
        <w:rPr>
          <w:rFonts w:ascii="Arial" w:hAnsi="Arial" w:cs="Arial"/>
          <w:sz w:val="24"/>
          <w:szCs w:val="24"/>
        </w:rPr>
        <w:t xml:space="preserve">за материалы, </w:t>
      </w:r>
      <w:r w:rsidRPr="00E11CAF">
        <w:rPr>
          <w:rFonts w:ascii="Arial" w:hAnsi="Arial" w:cs="Arial"/>
          <w:sz w:val="24"/>
          <w:szCs w:val="24"/>
          <w:lang w:val="tt-RU"/>
        </w:rPr>
        <w:t>опубликованные в газете,</w:t>
      </w:r>
      <w:r w:rsidRPr="00E11CAF">
        <w:rPr>
          <w:rFonts w:ascii="Arial" w:hAnsi="Arial" w:cs="Arial"/>
          <w:sz w:val="24"/>
          <w:szCs w:val="24"/>
        </w:rPr>
        <w:t xml:space="preserve"> сотрудникам </w:t>
      </w:r>
      <w:r w:rsidRPr="00E11CAF">
        <w:rPr>
          <w:rFonts w:ascii="Arial" w:hAnsi="Arial" w:cs="Arial"/>
          <w:sz w:val="24"/>
          <w:szCs w:val="24"/>
          <w:lang w:val="tt-RU"/>
        </w:rPr>
        <w:t xml:space="preserve">редакции </w:t>
      </w:r>
      <w:r w:rsidRPr="00E11CAF">
        <w:rPr>
          <w:rFonts w:ascii="Arial" w:hAnsi="Arial" w:cs="Arial"/>
          <w:sz w:val="24"/>
          <w:szCs w:val="24"/>
        </w:rPr>
        <w:t xml:space="preserve">выплачивается премия по ставкам, утвержденным руководителем </w:t>
      </w:r>
      <w:r w:rsidRPr="00E11CAF">
        <w:rPr>
          <w:rFonts w:ascii="Arial" w:hAnsi="Arial" w:cs="Arial"/>
          <w:sz w:val="24"/>
          <w:szCs w:val="24"/>
          <w:lang w:val="tt-RU"/>
        </w:rPr>
        <w:t>у</w:t>
      </w:r>
      <w:proofErr w:type="spellStart"/>
      <w:r w:rsidRPr="00E11CAF">
        <w:rPr>
          <w:rFonts w:ascii="Arial" w:hAnsi="Arial" w:cs="Arial"/>
          <w:sz w:val="24"/>
          <w:szCs w:val="24"/>
        </w:rPr>
        <w:t>чреждения</w:t>
      </w:r>
      <w:proofErr w:type="spellEnd"/>
      <w:r w:rsidRPr="00E11CAF">
        <w:rPr>
          <w:rFonts w:ascii="Arial" w:hAnsi="Arial" w:cs="Arial"/>
          <w:sz w:val="24"/>
          <w:szCs w:val="24"/>
        </w:rPr>
        <w:t>.</w:t>
      </w:r>
    </w:p>
    <w:p w:rsidR="00C37ED8" w:rsidRPr="00E11CAF" w:rsidRDefault="00C37ED8" w:rsidP="00C37ED8">
      <w:pPr>
        <w:jc w:val="both"/>
        <w:rPr>
          <w:rFonts w:ascii="Arial" w:hAnsi="Arial" w:cs="Arial"/>
          <w:sz w:val="24"/>
          <w:szCs w:val="24"/>
        </w:rPr>
      </w:pPr>
      <w:r w:rsidRPr="00E11CAF">
        <w:rPr>
          <w:rFonts w:ascii="Arial" w:hAnsi="Arial" w:cs="Arial"/>
          <w:sz w:val="24"/>
          <w:szCs w:val="24"/>
        </w:rPr>
        <w:tab/>
        <w:t>2.3.6. При премировании по итогам работы за месяц, квартал, год учитываются:</w:t>
      </w:r>
    </w:p>
    <w:p w:rsidR="00C37ED8" w:rsidRPr="00E11CAF" w:rsidRDefault="00C37ED8" w:rsidP="00C37ED8">
      <w:pPr>
        <w:jc w:val="both"/>
        <w:rPr>
          <w:rFonts w:ascii="Arial" w:hAnsi="Arial" w:cs="Arial"/>
          <w:sz w:val="24"/>
          <w:szCs w:val="24"/>
        </w:rPr>
      </w:pPr>
      <w:r w:rsidRPr="00E11CAF">
        <w:rPr>
          <w:rFonts w:ascii="Arial" w:hAnsi="Arial" w:cs="Arial"/>
          <w:sz w:val="24"/>
          <w:szCs w:val="24"/>
        </w:rPr>
        <w:tab/>
        <w:t>- успешное и добросовестное исполнение работником своих должностных обязанностей в соответствующем периоде (отсутствие замечаний со стороны руководителя);</w:t>
      </w:r>
    </w:p>
    <w:p w:rsidR="00C37ED8" w:rsidRPr="00E11CAF" w:rsidRDefault="00C37ED8" w:rsidP="00C37ED8">
      <w:pPr>
        <w:jc w:val="both"/>
        <w:rPr>
          <w:rFonts w:ascii="Arial" w:hAnsi="Arial" w:cs="Arial"/>
          <w:sz w:val="24"/>
          <w:szCs w:val="24"/>
          <w:lang w:val="tt-RU"/>
        </w:rPr>
      </w:pPr>
      <w:r w:rsidRPr="00E11CAF">
        <w:rPr>
          <w:rFonts w:ascii="Arial" w:hAnsi="Arial" w:cs="Arial"/>
          <w:sz w:val="24"/>
          <w:szCs w:val="24"/>
        </w:rPr>
        <w:tab/>
        <w:t>- инициатива, творчество и применение в работе современных форм и методов организации труда</w:t>
      </w:r>
      <w:r w:rsidRPr="00E11CAF">
        <w:rPr>
          <w:rFonts w:ascii="Arial" w:hAnsi="Arial" w:cs="Arial"/>
          <w:sz w:val="24"/>
          <w:szCs w:val="24"/>
          <w:lang w:val="tt-RU"/>
        </w:rPr>
        <w:t>, компьютерной техники, других технических средств</w:t>
      </w:r>
      <w:r w:rsidRPr="00E11CAF">
        <w:rPr>
          <w:rFonts w:ascii="Arial" w:hAnsi="Arial" w:cs="Arial"/>
          <w:sz w:val="24"/>
          <w:szCs w:val="24"/>
        </w:rPr>
        <w:t>;</w:t>
      </w:r>
    </w:p>
    <w:p w:rsidR="00C37ED8" w:rsidRPr="00E11CAF" w:rsidRDefault="00C37ED8" w:rsidP="00C37ED8">
      <w:pPr>
        <w:jc w:val="both"/>
        <w:rPr>
          <w:rFonts w:ascii="Arial" w:hAnsi="Arial" w:cs="Arial"/>
          <w:sz w:val="24"/>
          <w:szCs w:val="24"/>
          <w:lang w:val="tt-RU"/>
        </w:rPr>
      </w:pPr>
      <w:r w:rsidRPr="00E11CAF">
        <w:rPr>
          <w:rFonts w:ascii="Arial" w:hAnsi="Arial" w:cs="Arial"/>
          <w:sz w:val="24"/>
          <w:szCs w:val="24"/>
        </w:rPr>
        <w:tab/>
        <w:t>-  качественная подготовка и проведение мероприятий</w:t>
      </w:r>
      <w:r w:rsidRPr="00E11CAF">
        <w:rPr>
          <w:rFonts w:ascii="Arial" w:hAnsi="Arial" w:cs="Arial"/>
          <w:sz w:val="24"/>
          <w:szCs w:val="24"/>
          <w:lang w:val="tt-RU"/>
        </w:rPr>
        <w:t xml:space="preserve"> работающих на имидж газеты</w:t>
      </w:r>
      <w:r w:rsidRPr="00E11CAF">
        <w:rPr>
          <w:rFonts w:ascii="Arial" w:hAnsi="Arial" w:cs="Arial"/>
          <w:sz w:val="24"/>
          <w:szCs w:val="24"/>
        </w:rPr>
        <w:t>;</w:t>
      </w:r>
    </w:p>
    <w:p w:rsidR="00C37ED8" w:rsidRPr="00E11CAF" w:rsidRDefault="00C37ED8" w:rsidP="00C37ED8">
      <w:pPr>
        <w:jc w:val="both"/>
        <w:rPr>
          <w:rFonts w:ascii="Arial" w:hAnsi="Arial" w:cs="Arial"/>
          <w:sz w:val="24"/>
          <w:szCs w:val="24"/>
        </w:rPr>
      </w:pPr>
      <w:r w:rsidRPr="00E11CAF">
        <w:rPr>
          <w:rFonts w:ascii="Arial" w:hAnsi="Arial" w:cs="Arial"/>
          <w:sz w:val="24"/>
          <w:szCs w:val="24"/>
        </w:rPr>
        <w:t>-качественная подготовка и своевременная сдача отчетности;</w:t>
      </w:r>
    </w:p>
    <w:p w:rsidR="00C37ED8" w:rsidRPr="00E11CAF" w:rsidRDefault="00C37ED8" w:rsidP="00C37ED8">
      <w:pPr>
        <w:jc w:val="both"/>
        <w:rPr>
          <w:rFonts w:ascii="Arial" w:hAnsi="Arial" w:cs="Arial"/>
          <w:sz w:val="24"/>
          <w:szCs w:val="24"/>
          <w:lang w:val="tt-RU"/>
        </w:rPr>
      </w:pPr>
      <w:r w:rsidRPr="00E11CAF">
        <w:rPr>
          <w:rFonts w:ascii="Arial" w:hAnsi="Arial" w:cs="Arial"/>
          <w:sz w:val="24"/>
          <w:szCs w:val="24"/>
        </w:rPr>
        <w:t xml:space="preserve">- создание высококачественных рейтинговых </w:t>
      </w:r>
      <w:r w:rsidRPr="00E11CAF">
        <w:rPr>
          <w:rFonts w:ascii="Arial" w:hAnsi="Arial" w:cs="Arial"/>
          <w:sz w:val="24"/>
          <w:szCs w:val="24"/>
          <w:lang w:val="tt-RU"/>
        </w:rPr>
        <w:t>циклов публикации</w:t>
      </w:r>
      <w:r w:rsidRPr="00E11CAF">
        <w:rPr>
          <w:rFonts w:ascii="Arial" w:hAnsi="Arial" w:cs="Arial"/>
          <w:sz w:val="24"/>
          <w:szCs w:val="24"/>
        </w:rPr>
        <w:t>;</w:t>
      </w:r>
    </w:p>
    <w:p w:rsidR="00C37ED8" w:rsidRPr="00E11CAF" w:rsidRDefault="00C37ED8" w:rsidP="00C37ED8">
      <w:pPr>
        <w:jc w:val="both"/>
        <w:rPr>
          <w:rFonts w:ascii="Arial" w:hAnsi="Arial" w:cs="Arial"/>
          <w:sz w:val="24"/>
          <w:szCs w:val="24"/>
        </w:rPr>
      </w:pPr>
      <w:r w:rsidRPr="00E11CAF">
        <w:rPr>
          <w:rFonts w:ascii="Arial" w:hAnsi="Arial" w:cs="Arial"/>
          <w:sz w:val="24"/>
          <w:szCs w:val="24"/>
          <w:lang w:val="tt-RU"/>
        </w:rPr>
        <w:t xml:space="preserve">- оформление тематических полос, страниц, специальных номеров </w:t>
      </w:r>
      <w:r w:rsidRPr="00E11CAF">
        <w:rPr>
          <w:rFonts w:ascii="Arial" w:hAnsi="Arial" w:cs="Arial"/>
          <w:sz w:val="24"/>
          <w:szCs w:val="24"/>
        </w:rPr>
        <w:t xml:space="preserve">на высоком профессиональном художественном </w:t>
      </w:r>
      <w:r w:rsidRPr="00E11CAF">
        <w:rPr>
          <w:rFonts w:ascii="Arial" w:hAnsi="Arial" w:cs="Arial"/>
          <w:sz w:val="24"/>
          <w:szCs w:val="24"/>
          <w:lang w:val="tt-RU"/>
        </w:rPr>
        <w:t xml:space="preserve">и полиграфическом </w:t>
      </w:r>
      <w:r w:rsidRPr="00E11CAF">
        <w:rPr>
          <w:rFonts w:ascii="Arial" w:hAnsi="Arial" w:cs="Arial"/>
          <w:sz w:val="24"/>
          <w:szCs w:val="24"/>
        </w:rPr>
        <w:t>уровне;</w:t>
      </w:r>
    </w:p>
    <w:p w:rsidR="00C37ED8" w:rsidRPr="00E11CAF" w:rsidRDefault="00C37ED8" w:rsidP="00C37ED8">
      <w:pPr>
        <w:jc w:val="both"/>
        <w:rPr>
          <w:rFonts w:ascii="Arial" w:hAnsi="Arial" w:cs="Arial"/>
          <w:sz w:val="24"/>
          <w:szCs w:val="24"/>
        </w:rPr>
      </w:pPr>
      <w:r w:rsidRPr="00E11CAF">
        <w:rPr>
          <w:rFonts w:ascii="Arial" w:hAnsi="Arial" w:cs="Arial"/>
          <w:sz w:val="24"/>
          <w:szCs w:val="24"/>
        </w:rPr>
        <w:t>- соблюдение сроков исполнения работ.</w:t>
      </w:r>
    </w:p>
    <w:p w:rsidR="00C37ED8" w:rsidRPr="00E11CAF" w:rsidRDefault="00C37ED8" w:rsidP="00C37ED8">
      <w:pPr>
        <w:jc w:val="both"/>
        <w:rPr>
          <w:rFonts w:ascii="Arial" w:hAnsi="Arial" w:cs="Arial"/>
          <w:sz w:val="24"/>
          <w:szCs w:val="24"/>
          <w:lang w:val="tt-RU"/>
        </w:rPr>
      </w:pPr>
      <w:r w:rsidRPr="00E11CAF">
        <w:rPr>
          <w:rFonts w:ascii="Arial" w:hAnsi="Arial" w:cs="Arial"/>
          <w:sz w:val="24"/>
          <w:szCs w:val="24"/>
        </w:rPr>
        <w:tab/>
        <w:t xml:space="preserve">Конкретный размер премии работникам определяется с учетом результатов их личного вклада. Премия утверждается приказом </w:t>
      </w:r>
      <w:r w:rsidRPr="00E11CAF">
        <w:rPr>
          <w:rFonts w:ascii="Arial" w:hAnsi="Arial" w:cs="Arial"/>
          <w:sz w:val="24"/>
          <w:szCs w:val="24"/>
          <w:lang w:val="tt-RU"/>
        </w:rPr>
        <w:t>руководителя учреждения.</w:t>
      </w:r>
      <w:r w:rsidRPr="00E11CAF">
        <w:rPr>
          <w:rFonts w:ascii="Arial" w:hAnsi="Arial" w:cs="Arial"/>
          <w:sz w:val="24"/>
          <w:szCs w:val="24"/>
        </w:rPr>
        <w:t xml:space="preserve">  </w:t>
      </w:r>
    </w:p>
    <w:p w:rsidR="00C37ED8" w:rsidRPr="00E11CAF" w:rsidRDefault="00C37ED8" w:rsidP="00C37ED8">
      <w:pPr>
        <w:jc w:val="both"/>
        <w:rPr>
          <w:rFonts w:ascii="Arial" w:hAnsi="Arial" w:cs="Arial"/>
          <w:sz w:val="24"/>
          <w:szCs w:val="24"/>
        </w:rPr>
      </w:pPr>
      <w:r w:rsidRPr="00E11CAF">
        <w:rPr>
          <w:rFonts w:ascii="Arial" w:hAnsi="Arial" w:cs="Arial"/>
          <w:color w:val="FF0000"/>
          <w:sz w:val="24"/>
          <w:szCs w:val="24"/>
        </w:rPr>
        <w:t xml:space="preserve"> </w:t>
      </w:r>
      <w:r w:rsidRPr="00E11CAF">
        <w:rPr>
          <w:rFonts w:ascii="Arial" w:hAnsi="Arial" w:cs="Arial"/>
          <w:sz w:val="24"/>
          <w:szCs w:val="24"/>
        </w:rPr>
        <w:tab/>
        <w:t xml:space="preserve">Размер премии может устанавливаться как в процентном отношении к должностному окладу работника, ставке заработной платы так и в абсолютном размере. Максимальным размером премия не ограничена. </w:t>
      </w:r>
    </w:p>
    <w:p w:rsidR="00C37ED8" w:rsidRPr="00E11CAF" w:rsidRDefault="00C37ED8" w:rsidP="00C37ED8">
      <w:pPr>
        <w:jc w:val="both"/>
        <w:rPr>
          <w:rFonts w:ascii="Arial" w:hAnsi="Arial" w:cs="Arial"/>
          <w:sz w:val="24"/>
          <w:szCs w:val="24"/>
        </w:rPr>
      </w:pPr>
      <w:r w:rsidRPr="00E11CAF">
        <w:rPr>
          <w:rFonts w:ascii="Arial" w:hAnsi="Arial" w:cs="Arial"/>
          <w:sz w:val="24"/>
          <w:szCs w:val="24"/>
        </w:rPr>
        <w:tab/>
        <w:t xml:space="preserve">Премирование осуществляется за счет средств от предпринимательской и иной приносящей доход деятельности. </w:t>
      </w:r>
    </w:p>
    <w:p w:rsidR="00C37ED8" w:rsidRPr="00E11CAF" w:rsidRDefault="00C37ED8" w:rsidP="00C37ED8">
      <w:pPr>
        <w:jc w:val="both"/>
        <w:rPr>
          <w:rFonts w:ascii="Arial" w:hAnsi="Arial" w:cs="Arial"/>
          <w:sz w:val="24"/>
          <w:szCs w:val="24"/>
        </w:rPr>
      </w:pPr>
    </w:p>
    <w:p w:rsidR="00C37ED8" w:rsidRPr="00E11CAF" w:rsidRDefault="00C37ED8" w:rsidP="00C37ED8">
      <w:pPr>
        <w:jc w:val="center"/>
        <w:rPr>
          <w:rFonts w:ascii="Arial" w:hAnsi="Arial" w:cs="Arial"/>
          <w:b/>
          <w:sz w:val="24"/>
          <w:szCs w:val="24"/>
        </w:rPr>
      </w:pPr>
      <w:r w:rsidRPr="00E11CAF">
        <w:rPr>
          <w:rFonts w:ascii="Arial" w:hAnsi="Arial" w:cs="Arial"/>
          <w:b/>
          <w:sz w:val="24"/>
          <w:szCs w:val="24"/>
        </w:rPr>
        <w:t xml:space="preserve">2.4. Условия оплаты труда руководителя учреждения, </w:t>
      </w:r>
    </w:p>
    <w:p w:rsidR="00C37ED8" w:rsidRPr="00E11CAF" w:rsidRDefault="00C37ED8" w:rsidP="00C37ED8">
      <w:pPr>
        <w:jc w:val="center"/>
        <w:rPr>
          <w:rFonts w:ascii="Arial" w:hAnsi="Arial" w:cs="Arial"/>
          <w:b/>
          <w:sz w:val="24"/>
          <w:szCs w:val="24"/>
        </w:rPr>
      </w:pPr>
      <w:r w:rsidRPr="00E11CAF">
        <w:rPr>
          <w:rFonts w:ascii="Arial" w:hAnsi="Arial" w:cs="Arial"/>
          <w:b/>
          <w:sz w:val="24"/>
          <w:szCs w:val="24"/>
        </w:rPr>
        <w:t>заместителя руководителя, главного бухгалтера</w:t>
      </w:r>
    </w:p>
    <w:p w:rsidR="00C37ED8" w:rsidRPr="00E11CAF" w:rsidRDefault="00C37ED8" w:rsidP="00C37ED8">
      <w:pPr>
        <w:jc w:val="center"/>
        <w:rPr>
          <w:rFonts w:ascii="Arial" w:hAnsi="Arial" w:cs="Arial"/>
          <w:b/>
          <w:sz w:val="24"/>
          <w:szCs w:val="24"/>
        </w:rPr>
      </w:pPr>
    </w:p>
    <w:p w:rsidR="00C37ED8" w:rsidRPr="00E11CAF" w:rsidRDefault="00C37ED8" w:rsidP="00C37ED8">
      <w:pPr>
        <w:jc w:val="both"/>
        <w:rPr>
          <w:rFonts w:ascii="Arial" w:hAnsi="Arial" w:cs="Arial"/>
          <w:sz w:val="24"/>
          <w:szCs w:val="24"/>
        </w:rPr>
      </w:pPr>
      <w:r w:rsidRPr="00E11CAF">
        <w:rPr>
          <w:rFonts w:ascii="Arial" w:hAnsi="Arial" w:cs="Arial"/>
          <w:sz w:val="24"/>
          <w:szCs w:val="24"/>
        </w:rPr>
        <w:tab/>
        <w:t xml:space="preserve">2.4.1. </w:t>
      </w:r>
      <w:r w:rsidRPr="00E11CAF">
        <w:rPr>
          <w:rFonts w:ascii="Arial" w:hAnsi="Arial" w:cs="Arial"/>
          <w:sz w:val="24"/>
          <w:szCs w:val="24"/>
        </w:rPr>
        <w:tab/>
        <w:t xml:space="preserve">Заработная плата руководителя, </w:t>
      </w:r>
      <w:proofErr w:type="spellStart"/>
      <w:r w:rsidRPr="00E11CAF">
        <w:rPr>
          <w:rFonts w:ascii="Arial" w:hAnsi="Arial" w:cs="Arial"/>
          <w:sz w:val="24"/>
          <w:szCs w:val="24"/>
        </w:rPr>
        <w:t>заместител</w:t>
      </w:r>
      <w:proofErr w:type="spellEnd"/>
      <w:r w:rsidRPr="00E11CAF">
        <w:rPr>
          <w:rFonts w:ascii="Arial" w:hAnsi="Arial" w:cs="Arial"/>
          <w:sz w:val="24"/>
          <w:szCs w:val="24"/>
          <w:lang w:val="tt-RU"/>
        </w:rPr>
        <w:t>я</w:t>
      </w:r>
      <w:r w:rsidRPr="00E11CAF">
        <w:rPr>
          <w:rFonts w:ascii="Arial" w:hAnsi="Arial" w:cs="Arial"/>
          <w:sz w:val="24"/>
          <w:szCs w:val="24"/>
        </w:rPr>
        <w:t xml:space="preserve"> руководителя и главного бухгалтера состоит из должностного оклада, выплат компенсационного и стимулирующего характера.</w:t>
      </w:r>
    </w:p>
    <w:p w:rsidR="00C37ED8" w:rsidRPr="00E11CAF" w:rsidRDefault="00C37ED8" w:rsidP="00C37ED8">
      <w:pPr>
        <w:jc w:val="both"/>
        <w:rPr>
          <w:rFonts w:ascii="Arial" w:hAnsi="Arial" w:cs="Arial"/>
          <w:sz w:val="24"/>
          <w:szCs w:val="24"/>
        </w:rPr>
      </w:pPr>
      <w:r w:rsidRPr="00E11CAF">
        <w:rPr>
          <w:rFonts w:ascii="Arial" w:hAnsi="Arial" w:cs="Arial"/>
          <w:sz w:val="24"/>
          <w:szCs w:val="24"/>
        </w:rPr>
        <w:tab/>
        <w:t xml:space="preserve">Должностной оклад руководителя учреждения устанавливается </w:t>
      </w:r>
      <w:r w:rsidRPr="00E11CAF">
        <w:rPr>
          <w:rFonts w:ascii="Arial" w:hAnsi="Arial" w:cs="Arial"/>
          <w:sz w:val="24"/>
          <w:szCs w:val="24"/>
          <w:lang w:val="tt-RU"/>
        </w:rPr>
        <w:t xml:space="preserve">Главой МСУ Гагинского муниципального  округа </w:t>
      </w:r>
      <w:r w:rsidRPr="00E11CAF">
        <w:rPr>
          <w:rFonts w:ascii="Arial" w:hAnsi="Arial" w:cs="Arial"/>
          <w:sz w:val="24"/>
          <w:szCs w:val="24"/>
        </w:rPr>
        <w:t>и определяется трудовым  договором.</w:t>
      </w:r>
    </w:p>
    <w:p w:rsidR="00C37ED8" w:rsidRPr="00E11CAF" w:rsidRDefault="00C37ED8" w:rsidP="00C37ED8">
      <w:pPr>
        <w:jc w:val="both"/>
        <w:rPr>
          <w:rFonts w:ascii="Arial" w:hAnsi="Arial" w:cs="Arial"/>
          <w:sz w:val="24"/>
          <w:szCs w:val="24"/>
        </w:rPr>
      </w:pPr>
      <w:r w:rsidRPr="00E11CAF">
        <w:rPr>
          <w:rFonts w:ascii="Arial" w:hAnsi="Arial" w:cs="Arial"/>
          <w:sz w:val="24"/>
          <w:szCs w:val="24"/>
        </w:rPr>
        <w:tab/>
        <w:t xml:space="preserve">Должностные оклады других работников, отнесенных к категории «руководители» (заместитель руководителя, главный бухгалтер) </w:t>
      </w:r>
      <w:r w:rsidRPr="00E11CAF">
        <w:rPr>
          <w:rFonts w:ascii="Arial" w:hAnsi="Arial" w:cs="Arial"/>
          <w:sz w:val="24"/>
          <w:szCs w:val="24"/>
          <w:lang w:val="tt-RU"/>
        </w:rPr>
        <w:t>у</w:t>
      </w:r>
      <w:proofErr w:type="spellStart"/>
      <w:r w:rsidRPr="00E11CAF">
        <w:rPr>
          <w:rFonts w:ascii="Arial" w:hAnsi="Arial" w:cs="Arial"/>
          <w:sz w:val="24"/>
          <w:szCs w:val="24"/>
        </w:rPr>
        <w:t>чреждения</w:t>
      </w:r>
      <w:proofErr w:type="spellEnd"/>
      <w:r w:rsidRPr="00E11CAF">
        <w:rPr>
          <w:rFonts w:ascii="Arial" w:hAnsi="Arial" w:cs="Arial"/>
          <w:sz w:val="24"/>
          <w:szCs w:val="24"/>
        </w:rPr>
        <w:t xml:space="preserve"> устанавливаются на 10-30 процентов ниже должностного оклада руководителя. </w:t>
      </w:r>
      <w:r w:rsidRPr="00E11CAF">
        <w:rPr>
          <w:rFonts w:ascii="Arial" w:hAnsi="Arial" w:cs="Arial"/>
          <w:sz w:val="24"/>
          <w:szCs w:val="24"/>
        </w:rPr>
        <w:tab/>
        <w:t xml:space="preserve">Должностной оклад конкретного работника указанной категории определяется трудовым договором. </w:t>
      </w:r>
    </w:p>
    <w:p w:rsidR="00C37ED8" w:rsidRPr="00E11CAF" w:rsidRDefault="00C37ED8" w:rsidP="00C37ED8">
      <w:pPr>
        <w:jc w:val="both"/>
        <w:rPr>
          <w:rFonts w:ascii="Arial" w:hAnsi="Arial" w:cs="Arial"/>
          <w:sz w:val="24"/>
          <w:szCs w:val="24"/>
        </w:rPr>
      </w:pPr>
      <w:r w:rsidRPr="00E11CAF">
        <w:rPr>
          <w:rFonts w:ascii="Arial" w:hAnsi="Arial" w:cs="Arial"/>
          <w:sz w:val="24"/>
          <w:szCs w:val="24"/>
        </w:rPr>
        <w:tab/>
        <w:t xml:space="preserve"> </w:t>
      </w:r>
    </w:p>
    <w:p w:rsidR="00C37ED8" w:rsidRPr="00E11CAF" w:rsidRDefault="00C37ED8" w:rsidP="00C37ED8">
      <w:pPr>
        <w:jc w:val="both"/>
        <w:rPr>
          <w:rFonts w:ascii="Arial" w:hAnsi="Arial" w:cs="Arial"/>
          <w:sz w:val="24"/>
          <w:szCs w:val="24"/>
        </w:rPr>
      </w:pPr>
      <w:r w:rsidRPr="00E11CAF">
        <w:rPr>
          <w:rFonts w:ascii="Arial" w:hAnsi="Arial" w:cs="Arial"/>
          <w:sz w:val="24"/>
          <w:szCs w:val="24"/>
        </w:rPr>
        <w:tab/>
        <w:t xml:space="preserve">2.4.2. Компенсационные и стимулирующие выплаты работникам, отнесенным к категории «руководители» (заместитель руководителя, главный бухгалтер) </w:t>
      </w:r>
      <w:r w:rsidRPr="00E11CAF">
        <w:rPr>
          <w:rFonts w:ascii="Arial" w:hAnsi="Arial" w:cs="Arial"/>
          <w:sz w:val="24"/>
          <w:szCs w:val="24"/>
        </w:rPr>
        <w:lastRenderedPageBreak/>
        <w:t xml:space="preserve">устанавливаются руководителем </w:t>
      </w:r>
      <w:r w:rsidRPr="00E11CAF">
        <w:rPr>
          <w:rFonts w:ascii="Arial" w:hAnsi="Arial" w:cs="Arial"/>
          <w:sz w:val="24"/>
          <w:szCs w:val="24"/>
          <w:lang w:val="tt-RU"/>
        </w:rPr>
        <w:t>у</w:t>
      </w:r>
      <w:proofErr w:type="spellStart"/>
      <w:r w:rsidRPr="00E11CAF">
        <w:rPr>
          <w:rFonts w:ascii="Arial" w:hAnsi="Arial" w:cs="Arial"/>
          <w:sz w:val="24"/>
          <w:szCs w:val="24"/>
        </w:rPr>
        <w:t>чреждения</w:t>
      </w:r>
      <w:proofErr w:type="spellEnd"/>
      <w:r w:rsidRPr="00E11CAF">
        <w:rPr>
          <w:rFonts w:ascii="Arial" w:hAnsi="Arial" w:cs="Arial"/>
          <w:sz w:val="24"/>
          <w:szCs w:val="24"/>
        </w:rPr>
        <w:t xml:space="preserve"> в соответствии с настоящим Положением.</w:t>
      </w:r>
    </w:p>
    <w:p w:rsidR="00C37ED8" w:rsidRPr="00E11CAF" w:rsidRDefault="00C37ED8" w:rsidP="00C37ED8">
      <w:pPr>
        <w:jc w:val="both"/>
        <w:rPr>
          <w:rFonts w:ascii="Arial" w:hAnsi="Arial" w:cs="Arial"/>
          <w:sz w:val="24"/>
          <w:szCs w:val="24"/>
          <w:lang w:val="tt-RU"/>
        </w:rPr>
      </w:pPr>
      <w:r w:rsidRPr="00E11CAF">
        <w:rPr>
          <w:rFonts w:ascii="Arial" w:hAnsi="Arial" w:cs="Arial"/>
          <w:sz w:val="24"/>
          <w:szCs w:val="24"/>
        </w:rPr>
        <w:tab/>
        <w:t xml:space="preserve">2.4.4. Размеры премирования работников, отнесенных к категории «руководители» (заместитель руководителя, главный бухгалтер), порядок и критерии их выплат ежегодно устанавливаются руководителем </w:t>
      </w:r>
      <w:r w:rsidRPr="00E11CAF">
        <w:rPr>
          <w:rFonts w:ascii="Arial" w:hAnsi="Arial" w:cs="Arial"/>
          <w:sz w:val="24"/>
          <w:szCs w:val="24"/>
          <w:lang w:val="tt-RU"/>
        </w:rPr>
        <w:t>у</w:t>
      </w:r>
      <w:proofErr w:type="spellStart"/>
      <w:r w:rsidRPr="00E11CAF">
        <w:rPr>
          <w:rFonts w:ascii="Arial" w:hAnsi="Arial" w:cs="Arial"/>
          <w:sz w:val="24"/>
          <w:szCs w:val="24"/>
        </w:rPr>
        <w:t>чреждения</w:t>
      </w:r>
      <w:proofErr w:type="spellEnd"/>
      <w:r w:rsidRPr="00E11CAF">
        <w:rPr>
          <w:rFonts w:ascii="Arial" w:hAnsi="Arial" w:cs="Arial"/>
          <w:sz w:val="24"/>
          <w:szCs w:val="24"/>
        </w:rPr>
        <w:t xml:space="preserve"> в дополнительном соглашении к трудовому договору. </w:t>
      </w:r>
    </w:p>
    <w:p w:rsidR="00C37ED8" w:rsidRPr="00E11CAF" w:rsidRDefault="00C37ED8" w:rsidP="00C37ED8">
      <w:pPr>
        <w:jc w:val="both"/>
        <w:rPr>
          <w:rFonts w:ascii="Arial" w:hAnsi="Arial" w:cs="Arial"/>
          <w:sz w:val="24"/>
          <w:szCs w:val="24"/>
        </w:rPr>
      </w:pPr>
      <w:r w:rsidRPr="00E11CAF">
        <w:rPr>
          <w:rFonts w:ascii="Arial" w:hAnsi="Arial" w:cs="Arial"/>
          <w:sz w:val="24"/>
          <w:szCs w:val="24"/>
        </w:rPr>
        <w:tab/>
        <w:t>2.4.5. Индексация заработной платы работников, отнесенных к категории «руководители», производится в пределах средств фонда оплаты труда, предусмотренных областным бюджетом на очередной финансовый год одновременно с остальными работниками.</w:t>
      </w:r>
    </w:p>
    <w:p w:rsidR="00C37ED8" w:rsidRPr="00E11CAF" w:rsidRDefault="00C37ED8" w:rsidP="00C37ED8">
      <w:pPr>
        <w:rPr>
          <w:rFonts w:ascii="Arial" w:hAnsi="Arial" w:cs="Arial"/>
          <w:color w:val="FF0000"/>
          <w:sz w:val="24"/>
          <w:szCs w:val="24"/>
        </w:rPr>
      </w:pPr>
    </w:p>
    <w:p w:rsidR="00C37ED8" w:rsidRPr="00E11CAF" w:rsidRDefault="00C37ED8" w:rsidP="00C37ED8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E11CAF">
        <w:rPr>
          <w:rFonts w:ascii="Arial" w:hAnsi="Arial" w:cs="Arial"/>
          <w:b/>
          <w:bCs/>
          <w:sz w:val="24"/>
          <w:szCs w:val="24"/>
        </w:rPr>
        <w:t>3. Другие вопросы оплаты труда</w:t>
      </w:r>
    </w:p>
    <w:p w:rsidR="00C37ED8" w:rsidRPr="00E11CAF" w:rsidRDefault="00C37ED8" w:rsidP="00C37ED8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C37ED8" w:rsidRPr="00E11CAF" w:rsidRDefault="00C37ED8" w:rsidP="00C37ED8">
      <w:pPr>
        <w:jc w:val="both"/>
        <w:rPr>
          <w:rFonts w:ascii="Arial" w:hAnsi="Arial" w:cs="Arial"/>
          <w:sz w:val="24"/>
          <w:szCs w:val="24"/>
        </w:rPr>
      </w:pPr>
      <w:r w:rsidRPr="00E11CAF">
        <w:rPr>
          <w:rFonts w:ascii="Arial" w:hAnsi="Arial" w:cs="Arial"/>
          <w:sz w:val="24"/>
          <w:szCs w:val="24"/>
        </w:rPr>
        <w:tab/>
        <w:t>3.1. Всем работникам учреждения выплачивается материальная помощь в размере 2-х окладов. Решение об оказании материальной помощи и ее конкретных размерах принимает руководитель на основании письменного заявления работника.</w:t>
      </w:r>
    </w:p>
    <w:p w:rsidR="00C37ED8" w:rsidRPr="00E11CAF" w:rsidRDefault="00C37ED8" w:rsidP="00C37ED8">
      <w:pPr>
        <w:jc w:val="both"/>
        <w:rPr>
          <w:rFonts w:ascii="Arial" w:hAnsi="Arial" w:cs="Arial"/>
          <w:sz w:val="24"/>
          <w:szCs w:val="24"/>
          <w:lang w:val="tt-RU"/>
        </w:rPr>
      </w:pPr>
      <w:r w:rsidRPr="00E11CAF">
        <w:rPr>
          <w:rFonts w:ascii="Arial" w:hAnsi="Arial" w:cs="Arial"/>
          <w:sz w:val="24"/>
          <w:szCs w:val="24"/>
        </w:rPr>
        <w:tab/>
        <w:t>3.2. Всем работникам учреждения выплачивается единовременное денежное поощрение при достижении возраста 20, 25,30, 35,40, 45, 50, 55, 60 лет (для женщин) и 20, 25, 30, 35, 40,45, 50</w:t>
      </w:r>
      <w:r w:rsidRPr="00E11CAF">
        <w:rPr>
          <w:rFonts w:ascii="Arial" w:hAnsi="Arial" w:cs="Arial"/>
          <w:sz w:val="24"/>
          <w:szCs w:val="24"/>
          <w:lang w:val="tt-RU"/>
        </w:rPr>
        <w:t>,55, 60, 65</w:t>
      </w:r>
      <w:r w:rsidRPr="00E11CAF">
        <w:rPr>
          <w:rFonts w:ascii="Arial" w:hAnsi="Arial" w:cs="Arial"/>
          <w:sz w:val="24"/>
          <w:szCs w:val="24"/>
        </w:rPr>
        <w:t xml:space="preserve"> лет (для мужчин). Решение о выплате единовременного денежного поощрения и его конкретных размерах принимает руководитель учреждения</w:t>
      </w:r>
      <w:r w:rsidRPr="00E11CAF">
        <w:rPr>
          <w:rFonts w:ascii="Arial" w:hAnsi="Arial" w:cs="Arial"/>
          <w:sz w:val="24"/>
          <w:szCs w:val="24"/>
          <w:lang w:val="tt-RU"/>
        </w:rPr>
        <w:t>.</w:t>
      </w:r>
    </w:p>
    <w:p w:rsidR="00C37ED8" w:rsidRPr="00E11CAF" w:rsidRDefault="00C37ED8" w:rsidP="00C37ED8">
      <w:pPr>
        <w:jc w:val="both"/>
        <w:rPr>
          <w:rFonts w:ascii="Arial" w:hAnsi="Arial" w:cs="Arial"/>
          <w:sz w:val="24"/>
          <w:szCs w:val="24"/>
          <w:lang w:val="tt-RU"/>
        </w:rPr>
      </w:pPr>
      <w:r w:rsidRPr="00E11CAF">
        <w:rPr>
          <w:rFonts w:ascii="Arial" w:hAnsi="Arial" w:cs="Arial"/>
          <w:sz w:val="24"/>
          <w:szCs w:val="24"/>
          <w:lang w:val="tt-RU"/>
        </w:rPr>
        <w:t xml:space="preserve">          3.3. Всем работникам учреждения выплачивается единовременная премия к праздникам (8 Марта, 23 Февраля, 12 Июня, 4 Ноября), к Дню печати (13 января), к Дню рождения редакции (2 ноября)</w:t>
      </w:r>
      <w:r w:rsidRPr="00E11CAF">
        <w:rPr>
          <w:rFonts w:ascii="Arial" w:hAnsi="Arial" w:cs="Arial"/>
          <w:sz w:val="24"/>
          <w:szCs w:val="24"/>
        </w:rPr>
        <w:t xml:space="preserve">. </w:t>
      </w:r>
      <w:r w:rsidRPr="00E11CAF">
        <w:rPr>
          <w:rFonts w:ascii="Arial" w:hAnsi="Arial" w:cs="Arial"/>
          <w:sz w:val="24"/>
          <w:szCs w:val="24"/>
          <w:lang w:val="tt-RU"/>
        </w:rPr>
        <w:t>Решение об премировании и размерах премии принимает руководитель.</w:t>
      </w:r>
    </w:p>
    <w:p w:rsidR="00C37ED8" w:rsidRPr="00E11CAF" w:rsidRDefault="00C37ED8" w:rsidP="00C37ED8">
      <w:pPr>
        <w:jc w:val="both"/>
        <w:rPr>
          <w:rFonts w:ascii="Arial" w:hAnsi="Arial" w:cs="Arial"/>
          <w:color w:val="FF0000"/>
          <w:sz w:val="24"/>
          <w:szCs w:val="24"/>
          <w:lang w:val="tt-RU"/>
        </w:rPr>
      </w:pPr>
    </w:p>
    <w:p w:rsidR="006B060D" w:rsidRPr="00E11CAF" w:rsidRDefault="00BF1451" w:rsidP="00A23F10">
      <w:pPr>
        <w:tabs>
          <w:tab w:val="left" w:pos="8295"/>
        </w:tabs>
        <w:ind w:left="360"/>
        <w:jc w:val="both"/>
        <w:rPr>
          <w:rFonts w:ascii="Arial" w:hAnsi="Arial" w:cs="Arial"/>
          <w:sz w:val="24"/>
          <w:szCs w:val="24"/>
        </w:rPr>
      </w:pPr>
      <w:r w:rsidRPr="00E11CAF">
        <w:rPr>
          <w:rFonts w:ascii="Arial" w:hAnsi="Arial" w:cs="Arial"/>
          <w:sz w:val="24"/>
          <w:szCs w:val="24"/>
        </w:rPr>
        <w:t xml:space="preserve">                      </w:t>
      </w:r>
      <w:r w:rsidR="006B060D" w:rsidRPr="00E11CAF">
        <w:rPr>
          <w:rFonts w:ascii="Arial" w:hAnsi="Arial" w:cs="Arial"/>
          <w:sz w:val="24"/>
          <w:szCs w:val="24"/>
        </w:rPr>
        <w:t xml:space="preserve">                              </w:t>
      </w:r>
      <w:r w:rsidRPr="00E11CAF">
        <w:rPr>
          <w:rFonts w:ascii="Arial" w:hAnsi="Arial" w:cs="Arial"/>
          <w:sz w:val="24"/>
          <w:szCs w:val="24"/>
        </w:rPr>
        <w:t xml:space="preserve">      </w:t>
      </w:r>
      <w:r w:rsidR="006B060D" w:rsidRPr="00E11CAF">
        <w:rPr>
          <w:rFonts w:ascii="Arial" w:hAnsi="Arial" w:cs="Arial"/>
          <w:sz w:val="24"/>
          <w:szCs w:val="24"/>
        </w:rPr>
        <w:t xml:space="preserve">   </w:t>
      </w:r>
    </w:p>
    <w:p w:rsidR="00A23F10" w:rsidRPr="00E11CAF" w:rsidRDefault="006B060D" w:rsidP="006B060D">
      <w:pPr>
        <w:ind w:left="720"/>
        <w:jc w:val="right"/>
        <w:rPr>
          <w:rFonts w:ascii="Arial" w:hAnsi="Arial" w:cs="Arial"/>
          <w:sz w:val="24"/>
          <w:szCs w:val="24"/>
        </w:rPr>
      </w:pPr>
      <w:r w:rsidRPr="00E11CAF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</w:t>
      </w:r>
    </w:p>
    <w:sectPr w:rsidR="00A23F10" w:rsidRPr="00E11CAF" w:rsidSect="00BA340B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F12BB"/>
    <w:multiLevelType w:val="multilevel"/>
    <w:tmpl w:val="874AB3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665" w:hanging="720"/>
      </w:pPr>
    </w:lvl>
    <w:lvl w:ilvl="2">
      <w:start w:val="1"/>
      <w:numFmt w:val="decimal"/>
      <w:isLgl/>
      <w:lvlText w:val="%1.%2.%3."/>
      <w:lvlJc w:val="left"/>
      <w:pPr>
        <w:ind w:left="2250" w:hanging="720"/>
      </w:pPr>
    </w:lvl>
    <w:lvl w:ilvl="3">
      <w:start w:val="1"/>
      <w:numFmt w:val="decimal"/>
      <w:isLgl/>
      <w:lvlText w:val="%1.%2.%3.%4."/>
      <w:lvlJc w:val="left"/>
      <w:pPr>
        <w:ind w:left="3195" w:hanging="1080"/>
      </w:pPr>
    </w:lvl>
    <w:lvl w:ilvl="4">
      <w:start w:val="1"/>
      <w:numFmt w:val="decimal"/>
      <w:isLgl/>
      <w:lvlText w:val="%1.%2.%3.%4.%5."/>
      <w:lvlJc w:val="left"/>
      <w:pPr>
        <w:ind w:left="3780" w:hanging="1080"/>
      </w:pPr>
    </w:lvl>
    <w:lvl w:ilvl="5">
      <w:start w:val="1"/>
      <w:numFmt w:val="decimal"/>
      <w:isLgl/>
      <w:lvlText w:val="%1.%2.%3.%4.%5.%6."/>
      <w:lvlJc w:val="left"/>
      <w:pPr>
        <w:ind w:left="4725" w:hanging="1440"/>
      </w:pPr>
    </w:lvl>
    <w:lvl w:ilvl="6">
      <w:start w:val="1"/>
      <w:numFmt w:val="decimal"/>
      <w:isLgl/>
      <w:lvlText w:val="%1.%2.%3.%4.%5.%6.%7."/>
      <w:lvlJc w:val="left"/>
      <w:pPr>
        <w:ind w:left="5670" w:hanging="1800"/>
      </w:pPr>
    </w:lvl>
    <w:lvl w:ilvl="7">
      <w:start w:val="1"/>
      <w:numFmt w:val="decimal"/>
      <w:isLgl/>
      <w:lvlText w:val="%1.%2.%3.%4.%5.%6.%7.%8."/>
      <w:lvlJc w:val="left"/>
      <w:pPr>
        <w:ind w:left="6255" w:hanging="1800"/>
      </w:pPr>
    </w:lvl>
    <w:lvl w:ilvl="8">
      <w:start w:val="1"/>
      <w:numFmt w:val="decimal"/>
      <w:isLgl/>
      <w:lvlText w:val="%1.%2.%3.%4.%5.%6.%7.%8.%9."/>
      <w:lvlJc w:val="left"/>
      <w:pPr>
        <w:ind w:left="7200" w:hanging="2160"/>
      </w:pPr>
    </w:lvl>
  </w:abstractNum>
  <w:abstractNum w:abstractNumId="1">
    <w:nsid w:val="31647AB7"/>
    <w:multiLevelType w:val="hybridMultilevel"/>
    <w:tmpl w:val="CC682CA0"/>
    <w:lvl w:ilvl="0" w:tplc="7BA268D8">
      <w:start w:val="1"/>
      <w:numFmt w:val="decimal"/>
      <w:lvlText w:val="%1."/>
      <w:lvlJc w:val="left"/>
      <w:pPr>
        <w:ind w:left="990" w:hanging="63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792465"/>
    <w:multiLevelType w:val="hybridMultilevel"/>
    <w:tmpl w:val="9EDE132A"/>
    <w:lvl w:ilvl="0" w:tplc="C1F8DA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characterSpacingControl w:val="doNotCompress"/>
  <w:compat/>
  <w:rsids>
    <w:rsidRoot w:val="006B060D"/>
    <w:rsid w:val="00035A1D"/>
    <w:rsid w:val="00047496"/>
    <w:rsid w:val="00063BFA"/>
    <w:rsid w:val="00086F61"/>
    <w:rsid w:val="000A043A"/>
    <w:rsid w:val="000B2C0B"/>
    <w:rsid w:val="000C0CF4"/>
    <w:rsid w:val="000F4D82"/>
    <w:rsid w:val="00102C70"/>
    <w:rsid w:val="001C4FD4"/>
    <w:rsid w:val="00233FEA"/>
    <w:rsid w:val="002733B0"/>
    <w:rsid w:val="002B21FD"/>
    <w:rsid w:val="00312102"/>
    <w:rsid w:val="00352A31"/>
    <w:rsid w:val="0038598D"/>
    <w:rsid w:val="003B3042"/>
    <w:rsid w:val="003C528F"/>
    <w:rsid w:val="004020E0"/>
    <w:rsid w:val="004233C3"/>
    <w:rsid w:val="0047602E"/>
    <w:rsid w:val="004E5A35"/>
    <w:rsid w:val="004F2DF4"/>
    <w:rsid w:val="005037C3"/>
    <w:rsid w:val="00512419"/>
    <w:rsid w:val="00593A16"/>
    <w:rsid w:val="005966A2"/>
    <w:rsid w:val="00630C84"/>
    <w:rsid w:val="006B060D"/>
    <w:rsid w:val="006B591C"/>
    <w:rsid w:val="006D2167"/>
    <w:rsid w:val="006E6351"/>
    <w:rsid w:val="0070288C"/>
    <w:rsid w:val="007413D4"/>
    <w:rsid w:val="00743604"/>
    <w:rsid w:val="00756DCD"/>
    <w:rsid w:val="007C298E"/>
    <w:rsid w:val="007F332D"/>
    <w:rsid w:val="0083774B"/>
    <w:rsid w:val="00842D60"/>
    <w:rsid w:val="00872E59"/>
    <w:rsid w:val="00894A63"/>
    <w:rsid w:val="008A51F4"/>
    <w:rsid w:val="008B541D"/>
    <w:rsid w:val="009573F6"/>
    <w:rsid w:val="00973E20"/>
    <w:rsid w:val="009F0E50"/>
    <w:rsid w:val="00A00934"/>
    <w:rsid w:val="00A21621"/>
    <w:rsid w:val="00A23F10"/>
    <w:rsid w:val="00A24694"/>
    <w:rsid w:val="00A3473F"/>
    <w:rsid w:val="00A367CA"/>
    <w:rsid w:val="00AC74C6"/>
    <w:rsid w:val="00B16CA1"/>
    <w:rsid w:val="00B27C29"/>
    <w:rsid w:val="00B56BCE"/>
    <w:rsid w:val="00B65930"/>
    <w:rsid w:val="00B75F9A"/>
    <w:rsid w:val="00B812B4"/>
    <w:rsid w:val="00B964DC"/>
    <w:rsid w:val="00BA340B"/>
    <w:rsid w:val="00BA66D4"/>
    <w:rsid w:val="00BA7DD2"/>
    <w:rsid w:val="00BB0546"/>
    <w:rsid w:val="00BF1451"/>
    <w:rsid w:val="00C27DC8"/>
    <w:rsid w:val="00C37ED8"/>
    <w:rsid w:val="00C5743A"/>
    <w:rsid w:val="00C611A9"/>
    <w:rsid w:val="00C85CD1"/>
    <w:rsid w:val="00CA04DA"/>
    <w:rsid w:val="00D47450"/>
    <w:rsid w:val="00D54005"/>
    <w:rsid w:val="00D66D4E"/>
    <w:rsid w:val="00D821D3"/>
    <w:rsid w:val="00DD0535"/>
    <w:rsid w:val="00DE533B"/>
    <w:rsid w:val="00DE748C"/>
    <w:rsid w:val="00DF1D17"/>
    <w:rsid w:val="00E042FF"/>
    <w:rsid w:val="00E1063D"/>
    <w:rsid w:val="00E11CAF"/>
    <w:rsid w:val="00EE15D9"/>
    <w:rsid w:val="00EF5A79"/>
    <w:rsid w:val="00F86DD9"/>
    <w:rsid w:val="00F914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60D"/>
  </w:style>
  <w:style w:type="paragraph" w:styleId="1">
    <w:name w:val="heading 1"/>
    <w:basedOn w:val="a"/>
    <w:next w:val="a"/>
    <w:qFormat/>
    <w:rsid w:val="006B060D"/>
    <w:pPr>
      <w:keepNext/>
      <w:jc w:val="both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locked/>
    <w:rsid w:val="006B060D"/>
    <w:rPr>
      <w:lang w:val="ru-RU" w:eastAsia="ru-RU" w:bidi="ar-SA"/>
    </w:rPr>
  </w:style>
  <w:style w:type="paragraph" w:styleId="a4">
    <w:name w:val="header"/>
    <w:basedOn w:val="a"/>
    <w:link w:val="a3"/>
    <w:rsid w:val="006B060D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6"/>
    <w:locked/>
    <w:rsid w:val="006B060D"/>
    <w:rPr>
      <w:lang w:val="ru-RU" w:eastAsia="ru-RU" w:bidi="ar-SA"/>
    </w:rPr>
  </w:style>
  <w:style w:type="paragraph" w:styleId="a6">
    <w:name w:val="footer"/>
    <w:basedOn w:val="a"/>
    <w:link w:val="a5"/>
    <w:rsid w:val="006B060D"/>
    <w:pPr>
      <w:tabs>
        <w:tab w:val="center" w:pos="4677"/>
        <w:tab w:val="right" w:pos="9355"/>
      </w:tabs>
    </w:pPr>
  </w:style>
  <w:style w:type="character" w:customStyle="1" w:styleId="a7">
    <w:name w:val="Основной текст Знак"/>
    <w:basedOn w:val="a0"/>
    <w:link w:val="a8"/>
    <w:locked/>
    <w:rsid w:val="006B060D"/>
    <w:rPr>
      <w:sz w:val="24"/>
      <w:szCs w:val="24"/>
      <w:lang w:val="ru-RU" w:eastAsia="ru-RU" w:bidi="ar-SA"/>
    </w:rPr>
  </w:style>
  <w:style w:type="paragraph" w:styleId="a8">
    <w:name w:val="Body Text"/>
    <w:basedOn w:val="a"/>
    <w:link w:val="a7"/>
    <w:rsid w:val="006B060D"/>
    <w:pPr>
      <w:spacing w:after="120"/>
    </w:pPr>
    <w:rPr>
      <w:sz w:val="24"/>
      <w:szCs w:val="24"/>
    </w:rPr>
  </w:style>
  <w:style w:type="paragraph" w:customStyle="1" w:styleId="ConsPlusNormal">
    <w:name w:val="ConsPlusNormal"/>
    <w:uiPriority w:val="99"/>
    <w:rsid w:val="006B060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0">
    <w:name w:val="Знак Знак Знак1 Знак"/>
    <w:basedOn w:val="a"/>
    <w:rsid w:val="00A23F10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paragraph" w:styleId="a9">
    <w:name w:val="Balloon Text"/>
    <w:basedOn w:val="a"/>
    <w:link w:val="aa"/>
    <w:rsid w:val="005037C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037C3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C37ED8"/>
    <w:pPr>
      <w:ind w:left="720"/>
      <w:contextualSpacing/>
    </w:pPr>
  </w:style>
  <w:style w:type="paragraph" w:styleId="ac">
    <w:name w:val="Normal (Web)"/>
    <w:basedOn w:val="a"/>
    <w:uiPriority w:val="99"/>
    <w:rsid w:val="00C37ED8"/>
    <w:pPr>
      <w:spacing w:before="100" w:beforeAutospacing="1" w:after="100" w:afterAutospacing="1"/>
    </w:pPr>
    <w:rPr>
      <w:sz w:val="24"/>
      <w:szCs w:val="24"/>
    </w:rPr>
  </w:style>
  <w:style w:type="table" w:styleId="ad">
    <w:name w:val="Table Grid"/>
    <w:basedOn w:val="a1"/>
    <w:uiPriority w:val="99"/>
    <w:rsid w:val="00C37E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570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B76B26E2668D7C3E8C316E64BE9DDD1D5FB131F28CCF9D445C0DB5835DF608A0F22C44673C3BFI6E1G" TargetMode="External"/><Relationship Id="rId5" Type="http://schemas.openxmlformats.org/officeDocument/2006/relationships/hyperlink" Target="consultantplus://offline/ref=4B76B26E2668D7C3E8C316E64BE9DDD1D5FB131F28CCF9D445C0DB5835DF608A0F22C44673C3BFI6E1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7</Pages>
  <Words>2612</Words>
  <Characters>14895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MoBIL GROUP</Company>
  <LinksUpToDate>false</LinksUpToDate>
  <CharactersWithSpaces>17473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rono</dc:creator>
  <cp:lastModifiedBy>1</cp:lastModifiedBy>
  <cp:revision>12</cp:revision>
  <cp:lastPrinted>2019-10-21T06:48:00Z</cp:lastPrinted>
  <dcterms:created xsi:type="dcterms:W3CDTF">2021-11-01T07:29:00Z</dcterms:created>
  <dcterms:modified xsi:type="dcterms:W3CDTF">2025-01-31T08:42:00Z</dcterms:modified>
</cp:coreProperties>
</file>